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fontTable0.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E63BA" w14:textId="77777777" w:rsidR="00B81E5D" w:rsidRDefault="00B81E5D" w:rsidP="00B81E5D">
      <w:pPr>
        <w:tabs>
          <w:tab w:val="right" w:pos="10512"/>
        </w:tabs>
        <w:spacing w:before="346" w:line="318" w:lineRule="exact"/>
        <w:jc w:val="center"/>
        <w:textAlignment w:val="baseline"/>
        <w:rPr>
          <w:rFonts w:eastAsia="Times New Roman"/>
          <w:b/>
          <w:color w:val="060506"/>
          <w:sz w:val="28"/>
        </w:rPr>
      </w:pPr>
      <w:r>
        <w:rPr>
          <w:noProof/>
        </w:rPr>
        <mc:AlternateContent>
          <mc:Choice Requires="wps">
            <w:drawing>
              <wp:anchor distT="0" distB="0" distL="114300" distR="114300" simplePos="0" relativeHeight="251654144" behindDoc="0" locked="0" layoutInCell="1" allowOverlap="1" wp14:anchorId="78539E7B" wp14:editId="3AF3D32A">
                <wp:simplePos x="0" y="0"/>
                <wp:positionH relativeFrom="page">
                  <wp:posOffset>530225</wp:posOffset>
                </wp:positionH>
                <wp:positionV relativeFrom="page">
                  <wp:posOffset>1017905</wp:posOffset>
                </wp:positionV>
                <wp:extent cx="6718935" cy="0"/>
                <wp:effectExtent l="6350" t="8255" r="8890" b="10795"/>
                <wp:wrapNone/>
                <wp:docPr id="9"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8935" cy="0"/>
                        </a:xfrm>
                        <a:prstGeom prst="line">
                          <a:avLst/>
                        </a:prstGeom>
                        <a:noFill/>
                        <a:ln w="8890">
                          <a:solidFill>
                            <a:srgbClr val="0605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DA495A" id="Line 6"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75pt,80.15pt" to="570.8pt,80.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CPCFAIAACgEAAAOAAAAZHJzL2Uyb0RvYy54bWysU02P2yAQvVfqf0DcE9tZJ+tYcVaVnfSy&#10;7Uba7Q8ggGNUDAhInKjqf+9APrRpL1XVCx7MzOPNm8fi6dhLdODWCa0qnI1TjLiimgm1q/C3t/Wo&#10;wMh5ohiRWvEKn7jDT8uPHxaDKflEd1oybhGAKFcOpsKd96ZMEkc73hM31oYrOGy17YmHrd0lzJIB&#10;0HuZTNJ0lgzaMmM15c7B3+Z8iJcRv2059S9t67hHssLAzcfVxnUb1mS5IOXOEtMJeqFB/oFFT4SC&#10;S29QDfEE7a34A6oX1GqnWz+muk902wrKYw/QTZb+1s1rRwyPvYA4ztxkcv8Pln49bCwSrMJzjBTp&#10;YUTPQnE0C8oMxpWQUKuNDb3Ro3o1z5p+d0jpuiNqxyPDt5OBsixUJHclYeMM4G+HL5pBDtl7HWU6&#10;trYPkCAAOsZpnG7T4EePKPycPWbF/GGKEb2eJaS8Fhrr/GeuexSCCkvgHIHJ4dn5QISU15Rwj9Jr&#10;IWUctlRoqHBRzNNY4LQULByGNGd321padCDBLrN0mkYdAOwuzeq9YhGs44StLrEnQp5jyJcq4EEr&#10;QOcSnf3wY57OV8WqyEf5ZLYa5WnTjD6t63w0W2eP0+ahqesm+xmoZXnZCca4Cuyu3szyv5v95ZWc&#10;XXVz502G5B496gVkr99IOs4yjO9shK1mp429zhjsGJMvTyf4/f0e4vcPfPkLAAD//wMAUEsDBBQA&#10;BgAIAAAAIQAg0nhi4AAAAAsBAAAPAAAAZHJzL2Rvd25yZXYueG1sTI9hS8MwEIa/C/6HcIJfZEu7&#10;ah216RBBQRgDO6d+zJKzLSaX0mRb9dcvA0E/3nsP7z1XLkZr2B4H3zkSkE4TYEjK6Y4aAa/rx8kc&#10;mA+StDSOUMA3elhU52elLLQ70Avu69CwWEK+kALaEPqCc69atNJPXY8Ud59usDLEcWi4HuQhllvD&#10;Z0mScys7ihda2eNDi+qr3lkBmbmi95Va3q4UbTbLt+fZz0f9JMTlxXh/ByzgGP5gOOlHdaii09bt&#10;SHtmBMyzm0jGPE8yYCcgvU5zYNvfiFcl//9DdQQAAP//AwBQSwECLQAUAAYACAAAACEAtoM4kv4A&#10;AADhAQAAEwAAAAAAAAAAAAAAAAAAAAAAW0NvbnRlbnRfVHlwZXNdLnhtbFBLAQItABQABgAIAAAA&#10;IQA4/SH/1gAAAJQBAAALAAAAAAAAAAAAAAAAAC8BAABfcmVscy8ucmVsc1BLAQItABQABgAIAAAA&#10;IQDGDCPCFAIAACgEAAAOAAAAAAAAAAAAAAAAAC4CAABkcnMvZTJvRG9jLnhtbFBLAQItABQABgAI&#10;AAAAIQAg0nhi4AAAAAsBAAAPAAAAAAAAAAAAAAAAAG4EAABkcnMvZG93bnJldi54bWxQSwUGAAAA&#10;AAQABADzAAAAewUAAAAA&#10;" strokecolor="#060506" strokeweight=".7pt">
                <w10:wrap anchorx="page" anchory="page"/>
              </v:line>
            </w:pict>
          </mc:Fallback>
        </mc:AlternateContent>
      </w:r>
      <w:r>
        <w:rPr>
          <w:rFonts w:eastAsia="Times New Roman"/>
          <w:b/>
          <w:color w:val="060506"/>
          <w:sz w:val="28"/>
        </w:rPr>
        <w:t>Wilco Distributors, Inc.</w:t>
      </w:r>
    </w:p>
    <w:p w14:paraId="59B4BF78" w14:textId="77777777" w:rsidR="00B81E5D" w:rsidRPr="00751827" w:rsidRDefault="00B81E5D" w:rsidP="00B81E5D">
      <w:pPr>
        <w:tabs>
          <w:tab w:val="right" w:pos="10512"/>
        </w:tabs>
        <w:spacing w:before="9" w:line="318" w:lineRule="exact"/>
        <w:jc w:val="center"/>
        <w:textAlignment w:val="baseline"/>
        <w:rPr>
          <w:rFonts w:eastAsia="Times New Roman"/>
          <w:b/>
          <w:color w:val="060506"/>
          <w:sz w:val="28"/>
        </w:rPr>
      </w:pPr>
      <w:r w:rsidRPr="00751827">
        <w:rPr>
          <w:rFonts w:eastAsia="Times New Roman"/>
          <w:b/>
          <w:color w:val="060506"/>
          <w:sz w:val="28"/>
        </w:rPr>
        <w:t>PO Box 291</w:t>
      </w:r>
    </w:p>
    <w:p w14:paraId="062243D3" w14:textId="77777777" w:rsidR="00B81E5D" w:rsidRPr="00751827" w:rsidRDefault="00B81E5D" w:rsidP="00B81E5D">
      <w:pPr>
        <w:tabs>
          <w:tab w:val="right" w:pos="10512"/>
        </w:tabs>
        <w:spacing w:before="9" w:line="318" w:lineRule="exact"/>
        <w:jc w:val="center"/>
        <w:textAlignment w:val="baseline"/>
        <w:rPr>
          <w:rFonts w:eastAsia="Times New Roman"/>
          <w:b/>
          <w:color w:val="060506"/>
          <w:sz w:val="28"/>
        </w:rPr>
      </w:pPr>
      <w:r w:rsidRPr="00751827">
        <w:rPr>
          <w:rFonts w:eastAsia="Times New Roman"/>
          <w:b/>
          <w:color w:val="060506"/>
          <w:sz w:val="28"/>
        </w:rPr>
        <w:t>Lompoc, Ca 93438</w:t>
      </w:r>
    </w:p>
    <w:p w14:paraId="6B90B856" w14:textId="77777777" w:rsidR="00B81E5D" w:rsidRDefault="00B81E5D" w:rsidP="00B81E5D">
      <w:pPr>
        <w:spacing w:before="1"/>
        <w:jc w:val="center"/>
        <w:rPr>
          <w:rFonts w:eastAsia="Times New Roman"/>
          <w:b/>
          <w:color w:val="060506"/>
          <w:sz w:val="24"/>
        </w:rPr>
      </w:pPr>
      <w:r>
        <w:rPr>
          <w:rFonts w:eastAsia="Times New Roman"/>
          <w:b/>
          <w:color w:val="060506"/>
          <w:sz w:val="24"/>
        </w:rPr>
        <w:t>805-735-2476</w:t>
      </w:r>
    </w:p>
    <w:p w14:paraId="29FCAE69" w14:textId="77777777" w:rsidR="00B81E5D" w:rsidRDefault="00B81E5D" w:rsidP="00B81E5D">
      <w:pPr>
        <w:spacing w:before="1"/>
        <w:jc w:val="center"/>
        <w:rPr>
          <w:rFonts w:eastAsia="Times New Roman"/>
        </w:rPr>
      </w:pPr>
    </w:p>
    <w:p w14:paraId="5DBBACA9" w14:textId="77777777" w:rsidR="00B81E5D" w:rsidRPr="002D3111" w:rsidRDefault="00B81E5D" w:rsidP="00B81E5D">
      <w:pPr>
        <w:tabs>
          <w:tab w:val="right" w:pos="10512"/>
        </w:tabs>
        <w:spacing w:before="9" w:line="318" w:lineRule="exact"/>
        <w:jc w:val="center"/>
        <w:textAlignment w:val="baseline"/>
        <w:rPr>
          <w:rFonts w:eastAsia="Times New Roman"/>
          <w:b/>
          <w:color w:val="060506"/>
          <w:sz w:val="28"/>
        </w:rPr>
      </w:pPr>
      <w:r w:rsidRPr="002D3111">
        <w:rPr>
          <w:rFonts w:eastAsia="Times New Roman"/>
          <w:b/>
          <w:color w:val="060506"/>
          <w:sz w:val="28"/>
        </w:rPr>
        <w:t>In Case of Emergency, Call:</w:t>
      </w:r>
    </w:p>
    <w:p w14:paraId="03DBCA48" w14:textId="77777777" w:rsidR="00B81E5D" w:rsidRPr="002D3111" w:rsidRDefault="00B81E5D" w:rsidP="00B81E5D">
      <w:pPr>
        <w:tabs>
          <w:tab w:val="right" w:pos="10512"/>
        </w:tabs>
        <w:spacing w:before="9" w:line="318" w:lineRule="exact"/>
        <w:jc w:val="center"/>
        <w:textAlignment w:val="baseline"/>
        <w:rPr>
          <w:rFonts w:eastAsia="Times New Roman"/>
          <w:b/>
          <w:color w:val="060506"/>
          <w:sz w:val="28"/>
        </w:rPr>
      </w:pPr>
      <w:bookmarkStart w:id="0" w:name="_Hlk514760165"/>
      <w:r w:rsidRPr="002D3111">
        <w:rPr>
          <w:rFonts w:eastAsia="Times New Roman"/>
          <w:b/>
          <w:color w:val="060506"/>
          <w:sz w:val="28"/>
        </w:rPr>
        <w:t xml:space="preserve">1-800-498-5743 </w:t>
      </w:r>
      <w:bookmarkEnd w:id="0"/>
      <w:r w:rsidRPr="002D3111">
        <w:rPr>
          <w:rFonts w:eastAsia="Times New Roman"/>
          <w:b/>
          <w:color w:val="060506"/>
          <w:sz w:val="28"/>
        </w:rPr>
        <w:t>(U.S. Medical Emergency)</w:t>
      </w:r>
    </w:p>
    <w:p w14:paraId="21EBDB70" w14:textId="77777777" w:rsidR="00B81E5D" w:rsidRPr="002D3111" w:rsidRDefault="00B81E5D" w:rsidP="00B81E5D">
      <w:pPr>
        <w:tabs>
          <w:tab w:val="right" w:pos="10512"/>
        </w:tabs>
        <w:spacing w:before="9" w:line="318" w:lineRule="exact"/>
        <w:jc w:val="center"/>
        <w:textAlignment w:val="baseline"/>
        <w:rPr>
          <w:rFonts w:eastAsia="Times New Roman"/>
          <w:b/>
          <w:color w:val="060506"/>
          <w:sz w:val="28"/>
        </w:rPr>
      </w:pPr>
      <w:r w:rsidRPr="002D3111">
        <w:rPr>
          <w:rFonts w:eastAsia="Times New Roman"/>
          <w:b/>
          <w:color w:val="060506"/>
          <w:sz w:val="28"/>
        </w:rPr>
        <w:t>Business Hours: 805-735-2476</w:t>
      </w:r>
    </w:p>
    <w:p w14:paraId="704E22C3" w14:textId="77777777" w:rsidR="00B81E5D" w:rsidRPr="002D3111" w:rsidRDefault="00B81E5D" w:rsidP="00B81E5D">
      <w:pPr>
        <w:tabs>
          <w:tab w:val="right" w:pos="10512"/>
        </w:tabs>
        <w:spacing w:before="9" w:line="318" w:lineRule="exact"/>
        <w:jc w:val="center"/>
        <w:textAlignment w:val="baseline"/>
        <w:rPr>
          <w:rFonts w:eastAsia="Times New Roman"/>
          <w:b/>
          <w:color w:val="060506"/>
          <w:sz w:val="28"/>
        </w:rPr>
      </w:pPr>
      <w:r w:rsidRPr="002D3111">
        <w:rPr>
          <w:rFonts w:eastAsia="Times New Roman"/>
          <w:b/>
          <w:color w:val="060506"/>
          <w:sz w:val="28"/>
        </w:rPr>
        <w:t>After bus. Hours: 805-588-2593</w:t>
      </w:r>
    </w:p>
    <w:p w14:paraId="00989332" w14:textId="77777777" w:rsidR="00B81E5D" w:rsidRDefault="00B81E5D" w:rsidP="00B81E5D">
      <w:pPr>
        <w:spacing w:before="1"/>
        <w:rPr>
          <w:rFonts w:eastAsia="Times New Roman"/>
        </w:rPr>
      </w:pPr>
      <w:r>
        <w:rPr>
          <w:rFonts w:eastAsia="Times New Roman"/>
          <w:b/>
          <w:color w:val="060506"/>
          <w:sz w:val="28"/>
        </w:rPr>
        <w:t xml:space="preserve">                                               </w:t>
      </w:r>
      <w:r w:rsidRPr="002D3111">
        <w:rPr>
          <w:rFonts w:eastAsia="Times New Roman"/>
          <w:b/>
          <w:color w:val="060506"/>
          <w:sz w:val="28"/>
        </w:rPr>
        <w:t>Emergency Contacts: Blake Hazen</w:t>
      </w:r>
      <w:r>
        <w:rPr>
          <w:rFonts w:eastAsia="Times New Roman"/>
          <w:b/>
          <w:color w:val="060506"/>
          <w:sz w:val="28"/>
        </w:rPr>
        <w:t xml:space="preserve">                                                                                 </w:t>
      </w:r>
    </w:p>
    <w:p w14:paraId="04067145" w14:textId="0E6EAEA3" w:rsidR="00C45FA2" w:rsidRDefault="00C45FA2" w:rsidP="00C744B6">
      <w:pPr>
        <w:tabs>
          <w:tab w:val="right" w:pos="10512"/>
        </w:tabs>
        <w:spacing w:before="4" w:line="318" w:lineRule="exact"/>
        <w:textAlignment w:val="baseline"/>
        <w:rPr>
          <w:rFonts w:eastAsia="Times New Roman"/>
          <w:b/>
          <w:color w:val="060506"/>
          <w:sz w:val="24"/>
        </w:rPr>
      </w:pPr>
    </w:p>
    <w:p w14:paraId="04067146" w14:textId="77777777" w:rsidR="00C45FA2" w:rsidRDefault="009F7CAD">
      <w:pPr>
        <w:spacing w:before="112" w:line="276" w:lineRule="exact"/>
        <w:ind w:left="216"/>
        <w:textAlignment w:val="baseline"/>
        <w:rPr>
          <w:rFonts w:eastAsia="Times New Roman"/>
          <w:b/>
          <w:color w:val="060506"/>
          <w:spacing w:val="1"/>
          <w:sz w:val="24"/>
        </w:rPr>
      </w:pPr>
      <w:r>
        <w:rPr>
          <w:rFonts w:eastAsia="Times New Roman"/>
          <w:b/>
          <w:color w:val="060506"/>
          <w:spacing w:val="1"/>
          <w:sz w:val="24"/>
        </w:rPr>
        <w:t>1. PRODUCT IDENTIFICATION</w:t>
      </w:r>
    </w:p>
    <w:p w14:paraId="04067147" w14:textId="77777777" w:rsidR="00C45FA2" w:rsidRDefault="009F7CAD">
      <w:pPr>
        <w:tabs>
          <w:tab w:val="left" w:pos="2880"/>
          <w:tab w:val="right" w:pos="10512"/>
        </w:tabs>
        <w:spacing w:before="127" w:line="284" w:lineRule="exact"/>
        <w:ind w:left="576"/>
        <w:textAlignment w:val="baseline"/>
        <w:rPr>
          <w:rFonts w:eastAsia="Times New Roman"/>
          <w:color w:val="060506"/>
          <w:sz w:val="20"/>
        </w:rPr>
      </w:pPr>
      <w:r>
        <w:rPr>
          <w:rFonts w:eastAsia="Times New Roman"/>
          <w:color w:val="060506"/>
          <w:sz w:val="20"/>
        </w:rPr>
        <w:t>Product Name:</w:t>
      </w:r>
      <w:r>
        <w:rPr>
          <w:rFonts w:eastAsia="Times New Roman"/>
          <w:color w:val="060506"/>
          <w:sz w:val="20"/>
        </w:rPr>
        <w:tab/>
      </w:r>
      <w:r w:rsidR="00C744B6">
        <w:rPr>
          <w:rFonts w:eastAsia="Times New Roman"/>
          <w:b/>
          <w:color w:val="060506"/>
          <w:sz w:val="24"/>
        </w:rPr>
        <w:t xml:space="preserve">Wilco Zinc </w:t>
      </w:r>
      <w:r w:rsidR="00884852">
        <w:rPr>
          <w:rFonts w:eastAsia="Times New Roman"/>
          <w:b/>
          <w:color w:val="060506"/>
          <w:sz w:val="24"/>
        </w:rPr>
        <w:t>HomeOwner</w:t>
      </w:r>
      <w:r w:rsidR="00C744B6">
        <w:rPr>
          <w:rFonts w:eastAsia="Times New Roman"/>
          <w:b/>
          <w:color w:val="060506"/>
          <w:sz w:val="24"/>
        </w:rPr>
        <w:t xml:space="preserve"> Bait</w:t>
      </w:r>
      <w:r>
        <w:rPr>
          <w:rFonts w:eastAsia="Times New Roman"/>
          <w:b/>
          <w:color w:val="060506"/>
          <w:sz w:val="24"/>
        </w:rPr>
        <w:tab/>
      </w:r>
    </w:p>
    <w:p w14:paraId="04067148" w14:textId="77777777" w:rsidR="00C45FA2" w:rsidRDefault="009F7CAD">
      <w:pPr>
        <w:tabs>
          <w:tab w:val="left" w:pos="2880"/>
        </w:tabs>
        <w:spacing w:before="134" w:line="232" w:lineRule="exact"/>
        <w:ind w:left="576"/>
        <w:textAlignment w:val="baseline"/>
        <w:rPr>
          <w:rFonts w:eastAsia="Times New Roman"/>
          <w:color w:val="060506"/>
          <w:spacing w:val="1"/>
          <w:sz w:val="20"/>
        </w:rPr>
      </w:pPr>
      <w:r>
        <w:rPr>
          <w:rFonts w:eastAsia="Times New Roman"/>
          <w:color w:val="060506"/>
          <w:spacing w:val="1"/>
          <w:sz w:val="20"/>
        </w:rPr>
        <w:t>EPA Signal Word:</w:t>
      </w:r>
      <w:r>
        <w:rPr>
          <w:rFonts w:eastAsia="Times New Roman"/>
          <w:color w:val="060506"/>
          <w:spacing w:val="1"/>
          <w:sz w:val="20"/>
        </w:rPr>
        <w:tab/>
      </w:r>
      <w:r>
        <w:rPr>
          <w:rFonts w:eastAsia="Times New Roman"/>
          <w:b/>
          <w:color w:val="060506"/>
          <w:spacing w:val="1"/>
          <w:sz w:val="20"/>
        </w:rPr>
        <w:t>CAUTION</w:t>
      </w:r>
    </w:p>
    <w:p w14:paraId="04067149" w14:textId="77777777" w:rsidR="00C45FA2" w:rsidRDefault="009F7CAD">
      <w:pPr>
        <w:tabs>
          <w:tab w:val="left" w:pos="2880"/>
          <w:tab w:val="left" w:pos="6912"/>
        </w:tabs>
        <w:spacing w:before="117" w:line="224" w:lineRule="exact"/>
        <w:ind w:left="576"/>
        <w:textAlignment w:val="baseline"/>
        <w:rPr>
          <w:rFonts w:eastAsia="Times New Roman"/>
          <w:color w:val="060506"/>
          <w:sz w:val="20"/>
        </w:rPr>
      </w:pPr>
      <w:r>
        <w:rPr>
          <w:rFonts w:eastAsia="Times New Roman"/>
          <w:color w:val="060506"/>
          <w:sz w:val="20"/>
        </w:rPr>
        <w:t>Active Ingredient (%):</w:t>
      </w:r>
      <w:r>
        <w:rPr>
          <w:rFonts w:eastAsia="Times New Roman"/>
          <w:color w:val="060506"/>
          <w:sz w:val="20"/>
        </w:rPr>
        <w:tab/>
        <w:t>Zinc Phosphide (2.00%)</w:t>
      </w:r>
      <w:r>
        <w:rPr>
          <w:rFonts w:eastAsia="Times New Roman"/>
          <w:color w:val="060506"/>
          <w:sz w:val="20"/>
        </w:rPr>
        <w:tab/>
        <w:t>CAS No.: 1314-84-7</w:t>
      </w:r>
    </w:p>
    <w:p w14:paraId="0406714A" w14:textId="77777777" w:rsidR="00C45FA2" w:rsidRDefault="009F7CAD">
      <w:pPr>
        <w:tabs>
          <w:tab w:val="left" w:pos="2880"/>
        </w:tabs>
        <w:spacing w:before="122" w:line="224" w:lineRule="exact"/>
        <w:ind w:left="576"/>
        <w:textAlignment w:val="baseline"/>
        <w:rPr>
          <w:rFonts w:eastAsia="Times New Roman"/>
          <w:color w:val="060506"/>
          <w:sz w:val="20"/>
        </w:rPr>
      </w:pPr>
      <w:r>
        <w:rPr>
          <w:rFonts w:eastAsia="Times New Roman"/>
          <w:color w:val="060506"/>
          <w:sz w:val="20"/>
        </w:rPr>
        <w:t>Chemical Name:</w:t>
      </w:r>
      <w:r>
        <w:rPr>
          <w:rFonts w:eastAsia="Times New Roman"/>
          <w:color w:val="060506"/>
          <w:sz w:val="20"/>
        </w:rPr>
        <w:tab/>
        <w:t>trizinc diphosphide</w:t>
      </w:r>
    </w:p>
    <w:p w14:paraId="0406714B" w14:textId="77777777" w:rsidR="00C45FA2" w:rsidRDefault="009F7CAD">
      <w:pPr>
        <w:tabs>
          <w:tab w:val="left" w:pos="2880"/>
        </w:tabs>
        <w:spacing w:before="121" w:line="224" w:lineRule="exact"/>
        <w:ind w:left="576"/>
        <w:textAlignment w:val="baseline"/>
        <w:rPr>
          <w:rFonts w:eastAsia="Times New Roman"/>
          <w:color w:val="060506"/>
          <w:sz w:val="20"/>
        </w:rPr>
      </w:pPr>
      <w:r>
        <w:rPr>
          <w:rFonts w:eastAsia="Times New Roman"/>
          <w:color w:val="060506"/>
          <w:sz w:val="20"/>
        </w:rPr>
        <w:t>Chemical Class:</w:t>
      </w:r>
      <w:r>
        <w:rPr>
          <w:rFonts w:eastAsia="Times New Roman"/>
          <w:color w:val="060506"/>
          <w:sz w:val="20"/>
        </w:rPr>
        <w:tab/>
        <w:t>An inorganic compound.</w:t>
      </w:r>
    </w:p>
    <w:p w14:paraId="0406714C" w14:textId="77777777" w:rsidR="00C45FA2" w:rsidRDefault="009F7CAD">
      <w:pPr>
        <w:tabs>
          <w:tab w:val="right" w:pos="10512"/>
        </w:tabs>
        <w:spacing w:before="118" w:after="142" w:line="232" w:lineRule="exact"/>
        <w:ind w:left="576"/>
        <w:textAlignment w:val="baseline"/>
        <w:rPr>
          <w:rFonts w:eastAsia="Times New Roman"/>
          <w:color w:val="060506"/>
          <w:sz w:val="20"/>
        </w:rPr>
      </w:pPr>
      <w:r>
        <w:rPr>
          <w:rFonts w:eastAsia="Times New Roman"/>
          <w:color w:val="060506"/>
          <w:sz w:val="20"/>
        </w:rPr>
        <w:t xml:space="preserve">EPA Registration Number: </w:t>
      </w:r>
      <w:r w:rsidR="00C744B6">
        <w:rPr>
          <w:rFonts w:eastAsia="Times New Roman"/>
          <w:color w:val="060506"/>
          <w:sz w:val="20"/>
        </w:rPr>
        <w:t>36029-</w:t>
      </w:r>
      <w:r w:rsidR="00884852">
        <w:rPr>
          <w:rFonts w:eastAsia="Times New Roman"/>
          <w:color w:val="060506"/>
          <w:sz w:val="20"/>
        </w:rPr>
        <w:t>12</w:t>
      </w:r>
      <w:r>
        <w:rPr>
          <w:rFonts w:eastAsia="Times New Roman"/>
          <w:color w:val="060506"/>
          <w:sz w:val="20"/>
        </w:rPr>
        <w:tab/>
      </w:r>
      <w:r>
        <w:rPr>
          <w:rFonts w:eastAsia="Times New Roman"/>
          <w:b/>
          <w:color w:val="060506"/>
          <w:sz w:val="20"/>
        </w:rPr>
        <w:t>Section(s) Revised: Regulatory Review</w:t>
      </w:r>
    </w:p>
    <w:p w14:paraId="0406714D" w14:textId="77777777" w:rsidR="00C45FA2" w:rsidRDefault="008037CF" w:rsidP="008037CF">
      <w:pPr>
        <w:tabs>
          <w:tab w:val="decimal" w:pos="576"/>
        </w:tabs>
        <w:spacing w:before="238" w:line="276" w:lineRule="exact"/>
        <w:textAlignment w:val="baseline"/>
        <w:rPr>
          <w:rFonts w:eastAsia="Times New Roman"/>
          <w:b/>
          <w:color w:val="060506"/>
          <w:sz w:val="24"/>
        </w:rPr>
      </w:pPr>
      <w:r>
        <w:rPr>
          <w:rFonts w:eastAsia="Times New Roman"/>
          <w:b/>
          <w:color w:val="060506"/>
          <w:sz w:val="24"/>
        </w:rPr>
        <w:t xml:space="preserve">2.    </w:t>
      </w:r>
      <w:r w:rsidR="009F7CAD">
        <w:rPr>
          <w:rFonts w:eastAsia="Times New Roman"/>
          <w:b/>
          <w:color w:val="060506"/>
          <w:sz w:val="24"/>
        </w:rPr>
        <w:t>HAZARDS IDENTIFICATION</w:t>
      </w:r>
    </w:p>
    <w:p w14:paraId="0406714E" w14:textId="77777777" w:rsidR="00C45FA2" w:rsidRDefault="009F7CAD">
      <w:pPr>
        <w:spacing w:before="136" w:line="222" w:lineRule="exact"/>
        <w:ind w:left="576"/>
        <w:textAlignment w:val="baseline"/>
        <w:rPr>
          <w:rFonts w:eastAsia="Times New Roman"/>
          <w:color w:val="060506"/>
          <w:sz w:val="20"/>
          <w:u w:val="single"/>
        </w:rPr>
      </w:pPr>
      <w:r>
        <w:rPr>
          <w:rFonts w:eastAsia="Times New Roman"/>
          <w:color w:val="060506"/>
          <w:sz w:val="20"/>
          <w:u w:val="single"/>
        </w:rPr>
        <w:t xml:space="preserve">Symptoms of Acute Exposure </w:t>
      </w:r>
    </w:p>
    <w:p w14:paraId="0406714F" w14:textId="77777777" w:rsidR="00C45FA2" w:rsidRDefault="009F7CAD">
      <w:pPr>
        <w:spacing w:line="229" w:lineRule="exact"/>
        <w:ind w:left="936" w:right="144"/>
        <w:textAlignment w:val="baseline"/>
        <w:rPr>
          <w:rFonts w:eastAsia="Times New Roman"/>
          <w:color w:val="060506"/>
          <w:sz w:val="20"/>
        </w:rPr>
      </w:pPr>
      <w:r>
        <w:rPr>
          <w:rFonts w:eastAsia="Times New Roman"/>
          <w:color w:val="060506"/>
          <w:sz w:val="20"/>
        </w:rPr>
        <w:t>Local irritation, eye irritation (burning, stinging eyes), nausea, garlic breath odor, restlessness, diarrhea, low blood pressure, fever, shock, tremors, fatigue, excessive perspiration, abdominal cramps, breathing difficulty, change in skin color.</w:t>
      </w:r>
    </w:p>
    <w:p w14:paraId="04067150" w14:textId="77777777" w:rsidR="00C45FA2" w:rsidRDefault="009F7CAD">
      <w:pPr>
        <w:spacing w:before="122" w:line="224" w:lineRule="exact"/>
        <w:ind w:left="576"/>
        <w:textAlignment w:val="baseline"/>
        <w:rPr>
          <w:rFonts w:eastAsia="Times New Roman"/>
          <w:color w:val="060506"/>
          <w:sz w:val="20"/>
          <w:u w:val="single"/>
        </w:rPr>
      </w:pPr>
      <w:r>
        <w:rPr>
          <w:rFonts w:eastAsia="Times New Roman"/>
          <w:color w:val="060506"/>
          <w:sz w:val="20"/>
          <w:u w:val="single"/>
        </w:rPr>
        <w:t xml:space="preserve">Hazardous Decomposition Products </w:t>
      </w:r>
    </w:p>
    <w:p w14:paraId="04067151" w14:textId="77777777" w:rsidR="00C45FA2" w:rsidRDefault="009F7CAD">
      <w:pPr>
        <w:spacing w:line="230" w:lineRule="exact"/>
        <w:ind w:left="936" w:right="288"/>
        <w:textAlignment w:val="baseline"/>
        <w:rPr>
          <w:rFonts w:eastAsia="Times New Roman"/>
          <w:color w:val="060506"/>
          <w:sz w:val="20"/>
        </w:rPr>
      </w:pPr>
      <w:r>
        <w:rPr>
          <w:rFonts w:eastAsia="Times New Roman"/>
          <w:color w:val="060506"/>
          <w:sz w:val="20"/>
        </w:rPr>
        <w:t>May react with acids or water to release toxic and spontaneous flammable phosphide gas. Oxides of phosphorus and zinc.</w:t>
      </w:r>
    </w:p>
    <w:p w14:paraId="04067152" w14:textId="77777777" w:rsidR="00C45FA2" w:rsidRDefault="009F7CAD">
      <w:pPr>
        <w:spacing w:before="121" w:line="225" w:lineRule="exact"/>
        <w:ind w:left="576"/>
        <w:textAlignment w:val="baseline"/>
        <w:rPr>
          <w:rFonts w:eastAsia="Times New Roman"/>
          <w:color w:val="060506"/>
          <w:sz w:val="20"/>
          <w:u w:val="single"/>
        </w:rPr>
      </w:pPr>
      <w:r>
        <w:rPr>
          <w:rFonts w:eastAsia="Times New Roman"/>
          <w:color w:val="060506"/>
          <w:sz w:val="20"/>
          <w:u w:val="single"/>
        </w:rPr>
        <w:t xml:space="preserve">Physical Properties </w:t>
      </w:r>
    </w:p>
    <w:p w14:paraId="04067153" w14:textId="77777777" w:rsidR="00C45FA2" w:rsidRDefault="009F7CAD">
      <w:pPr>
        <w:tabs>
          <w:tab w:val="left" w:pos="2880"/>
        </w:tabs>
        <w:spacing w:before="6" w:line="224" w:lineRule="exact"/>
        <w:ind w:left="936"/>
        <w:textAlignment w:val="baseline"/>
        <w:rPr>
          <w:rFonts w:eastAsia="Times New Roman"/>
          <w:color w:val="060506"/>
          <w:spacing w:val="1"/>
          <w:sz w:val="20"/>
        </w:rPr>
      </w:pPr>
      <w:r>
        <w:rPr>
          <w:rFonts w:eastAsia="Times New Roman"/>
          <w:color w:val="060506"/>
          <w:spacing w:val="1"/>
          <w:sz w:val="20"/>
        </w:rPr>
        <w:t>Appearance:</w:t>
      </w:r>
      <w:r>
        <w:rPr>
          <w:rFonts w:eastAsia="Times New Roman"/>
          <w:color w:val="060506"/>
          <w:spacing w:val="1"/>
          <w:sz w:val="20"/>
        </w:rPr>
        <w:tab/>
        <w:t>Grey/black, mottled</w:t>
      </w:r>
    </w:p>
    <w:p w14:paraId="04067154" w14:textId="77777777" w:rsidR="00C45FA2" w:rsidRDefault="009F7CAD">
      <w:pPr>
        <w:tabs>
          <w:tab w:val="left" w:pos="2880"/>
        </w:tabs>
        <w:spacing w:before="6" w:line="224" w:lineRule="exact"/>
        <w:ind w:left="936"/>
        <w:textAlignment w:val="baseline"/>
        <w:rPr>
          <w:rFonts w:eastAsia="Times New Roman"/>
          <w:color w:val="060506"/>
          <w:spacing w:val="1"/>
          <w:sz w:val="20"/>
        </w:rPr>
      </w:pPr>
      <w:r>
        <w:rPr>
          <w:rFonts w:eastAsia="Times New Roman"/>
          <w:color w:val="060506"/>
          <w:spacing w:val="1"/>
          <w:sz w:val="20"/>
        </w:rPr>
        <w:t>Odor:</w:t>
      </w:r>
      <w:r>
        <w:rPr>
          <w:rFonts w:eastAsia="Times New Roman"/>
          <w:color w:val="060506"/>
          <w:spacing w:val="1"/>
          <w:sz w:val="20"/>
        </w:rPr>
        <w:tab/>
        <w:t>Mild garlic odor</w:t>
      </w:r>
    </w:p>
    <w:p w14:paraId="04067155" w14:textId="77777777" w:rsidR="00C45FA2" w:rsidRDefault="009F7CAD">
      <w:pPr>
        <w:spacing w:before="121" w:line="225" w:lineRule="exact"/>
        <w:ind w:left="936" w:right="6048" w:hanging="360"/>
        <w:textAlignment w:val="baseline"/>
        <w:rPr>
          <w:rFonts w:eastAsia="Times New Roman"/>
          <w:color w:val="060506"/>
          <w:sz w:val="20"/>
        </w:rPr>
      </w:pPr>
      <w:r>
        <w:rPr>
          <w:rFonts w:eastAsia="Times New Roman"/>
          <w:color w:val="060506"/>
          <w:sz w:val="20"/>
          <w:u w:val="single"/>
        </w:rPr>
        <w:t xml:space="preserve">Unusual Fire, Explosion, and Reactivity </w:t>
      </w:r>
      <w:proofErr w:type="gramStart"/>
      <w:r>
        <w:rPr>
          <w:rFonts w:eastAsia="Times New Roman"/>
          <w:color w:val="060506"/>
          <w:sz w:val="20"/>
          <w:u w:val="single"/>
        </w:rPr>
        <w:t xml:space="preserve">Hazards  </w:t>
      </w:r>
      <w:r>
        <w:rPr>
          <w:rFonts w:eastAsia="Times New Roman"/>
          <w:color w:val="060506"/>
          <w:sz w:val="20"/>
        </w:rPr>
        <w:t>Toxic</w:t>
      </w:r>
      <w:proofErr w:type="gramEnd"/>
      <w:r>
        <w:rPr>
          <w:rFonts w:eastAsia="Times New Roman"/>
          <w:color w:val="060506"/>
          <w:sz w:val="20"/>
        </w:rPr>
        <w:t xml:space="preserve"> fumes.</w:t>
      </w:r>
    </w:p>
    <w:p w14:paraId="04067156" w14:textId="77777777" w:rsidR="008037CF" w:rsidRDefault="008037CF">
      <w:pPr>
        <w:spacing w:before="121" w:line="225" w:lineRule="exact"/>
        <w:ind w:left="936" w:right="6048" w:hanging="360"/>
        <w:textAlignment w:val="baseline"/>
        <w:rPr>
          <w:rFonts w:eastAsia="Times New Roman"/>
          <w:color w:val="060506"/>
          <w:sz w:val="20"/>
        </w:rPr>
      </w:pPr>
    </w:p>
    <w:tbl>
      <w:tblPr>
        <w:tblW w:w="0" w:type="auto"/>
        <w:tblLayout w:type="fixed"/>
        <w:tblCellMar>
          <w:left w:w="0" w:type="dxa"/>
          <w:right w:w="0" w:type="dxa"/>
        </w:tblCellMar>
        <w:tblLook w:val="0000" w:firstRow="0" w:lastRow="0" w:firstColumn="0" w:lastColumn="0" w:noHBand="0" w:noVBand="0"/>
      </w:tblPr>
      <w:tblGrid>
        <w:gridCol w:w="6461"/>
        <w:gridCol w:w="1718"/>
        <w:gridCol w:w="2401"/>
      </w:tblGrid>
      <w:tr w:rsidR="008037CF" w14:paraId="04067160" w14:textId="77777777" w:rsidTr="00FC399E">
        <w:trPr>
          <w:trHeight w:hRule="exact" w:val="1634"/>
        </w:trPr>
        <w:tc>
          <w:tcPr>
            <w:tcW w:w="6461" w:type="dxa"/>
            <w:tcBorders>
              <w:top w:val="none" w:sz="0" w:space="0" w:color="000000"/>
              <w:left w:val="none" w:sz="0" w:space="0" w:color="000000"/>
              <w:bottom w:val="none" w:sz="0" w:space="0" w:color="000000"/>
              <w:right w:val="none" w:sz="0" w:space="0" w:color="000000"/>
            </w:tcBorders>
          </w:tcPr>
          <w:p w14:paraId="04067157" w14:textId="77777777" w:rsidR="008037CF" w:rsidRDefault="008037CF" w:rsidP="00FC399E">
            <w:pPr>
              <w:tabs>
                <w:tab w:val="right" w:pos="6336"/>
              </w:tabs>
              <w:spacing w:before="120" w:line="276" w:lineRule="exact"/>
              <w:jc w:val="center"/>
              <w:textAlignment w:val="baseline"/>
              <w:rPr>
                <w:rFonts w:eastAsia="Times New Roman"/>
                <w:b/>
                <w:color w:val="060506"/>
                <w:sz w:val="24"/>
              </w:rPr>
            </w:pPr>
            <w:r>
              <w:rPr>
                <w:rFonts w:eastAsia="Times New Roman"/>
                <w:b/>
                <w:color w:val="060506"/>
                <w:sz w:val="24"/>
              </w:rPr>
              <w:t>2.</w:t>
            </w:r>
            <w:r>
              <w:rPr>
                <w:rFonts w:eastAsia="Times New Roman"/>
                <w:b/>
                <w:color w:val="060506"/>
                <w:sz w:val="24"/>
              </w:rPr>
              <w:tab/>
              <w:t>COMPOSITION/INFORMATION ON INGREDIENTS</w:t>
            </w:r>
          </w:p>
          <w:p w14:paraId="04067158" w14:textId="77777777" w:rsidR="008037CF" w:rsidRDefault="008037CF" w:rsidP="00FC399E">
            <w:pPr>
              <w:tabs>
                <w:tab w:val="left" w:pos="5040"/>
              </w:tabs>
              <w:spacing w:before="207" w:line="170" w:lineRule="exact"/>
              <w:ind w:left="2952"/>
              <w:textAlignment w:val="baseline"/>
              <w:rPr>
                <w:rFonts w:eastAsia="Times New Roman"/>
                <w:color w:val="060506"/>
                <w:spacing w:val="-10"/>
                <w:sz w:val="18"/>
              </w:rPr>
            </w:pPr>
            <w:r>
              <w:rPr>
                <w:rFonts w:eastAsia="Times New Roman"/>
                <w:color w:val="060506"/>
                <w:spacing w:val="-10"/>
                <w:sz w:val="18"/>
              </w:rPr>
              <w:t>OSHA</w:t>
            </w:r>
            <w:r>
              <w:rPr>
                <w:rFonts w:eastAsia="Times New Roman"/>
                <w:color w:val="060506"/>
                <w:spacing w:val="-10"/>
                <w:sz w:val="18"/>
              </w:rPr>
              <w:tab/>
              <w:t>ACGIH</w:t>
            </w:r>
          </w:p>
          <w:p w14:paraId="04067159" w14:textId="77777777" w:rsidR="008037CF" w:rsidRDefault="008037CF" w:rsidP="00FC399E">
            <w:pPr>
              <w:tabs>
                <w:tab w:val="left" w:pos="3024"/>
                <w:tab w:val="left" w:pos="5040"/>
              </w:tabs>
              <w:spacing w:line="197" w:lineRule="exact"/>
              <w:ind w:left="360"/>
              <w:textAlignment w:val="baseline"/>
              <w:rPr>
                <w:rFonts w:eastAsia="Times New Roman"/>
                <w:color w:val="060506"/>
                <w:spacing w:val="-2"/>
                <w:sz w:val="18"/>
              </w:rPr>
            </w:pPr>
            <w:r>
              <w:rPr>
                <w:rFonts w:eastAsia="Times New Roman"/>
                <w:color w:val="060506"/>
                <w:spacing w:val="-2"/>
                <w:sz w:val="18"/>
              </w:rPr>
              <w:t>Material</w:t>
            </w:r>
            <w:r>
              <w:rPr>
                <w:rFonts w:eastAsia="Times New Roman"/>
                <w:color w:val="060506"/>
                <w:spacing w:val="-2"/>
                <w:sz w:val="18"/>
              </w:rPr>
              <w:tab/>
              <w:t>PEL</w:t>
            </w:r>
            <w:r>
              <w:rPr>
                <w:rFonts w:eastAsia="Times New Roman"/>
                <w:color w:val="060506"/>
                <w:spacing w:val="-2"/>
                <w:sz w:val="18"/>
              </w:rPr>
              <w:tab/>
              <w:t>TLV</w:t>
            </w:r>
          </w:p>
          <w:p w14:paraId="0406715A" w14:textId="77777777" w:rsidR="008037CF" w:rsidRDefault="008037CF" w:rsidP="00FC399E">
            <w:pPr>
              <w:tabs>
                <w:tab w:val="left" w:pos="3024"/>
                <w:tab w:val="left" w:pos="5040"/>
              </w:tabs>
              <w:spacing w:before="108" w:line="209" w:lineRule="exact"/>
              <w:ind w:left="360"/>
              <w:textAlignment w:val="baseline"/>
              <w:rPr>
                <w:rFonts w:eastAsia="Times New Roman"/>
                <w:color w:val="060506"/>
                <w:sz w:val="18"/>
              </w:rPr>
            </w:pPr>
            <w:r>
              <w:rPr>
                <w:rFonts w:eastAsia="Times New Roman"/>
                <w:color w:val="060506"/>
                <w:sz w:val="18"/>
              </w:rPr>
              <w:t>Zinc Phosphide (2.00%)</w:t>
            </w:r>
            <w:r>
              <w:rPr>
                <w:rFonts w:eastAsia="Times New Roman"/>
                <w:color w:val="060506"/>
                <w:sz w:val="18"/>
              </w:rPr>
              <w:tab/>
              <w:t>Not Established</w:t>
            </w:r>
            <w:r>
              <w:rPr>
                <w:rFonts w:eastAsia="Times New Roman"/>
                <w:color w:val="060506"/>
                <w:sz w:val="18"/>
              </w:rPr>
              <w:tab/>
              <w:t>Not Established</w:t>
            </w:r>
          </w:p>
          <w:p w14:paraId="0406715B" w14:textId="77777777" w:rsidR="008037CF" w:rsidRDefault="008037CF" w:rsidP="00FC399E">
            <w:pPr>
              <w:tabs>
                <w:tab w:val="left" w:pos="3024"/>
                <w:tab w:val="left" w:pos="5040"/>
              </w:tabs>
              <w:spacing w:before="117" w:after="14" w:line="209" w:lineRule="exact"/>
              <w:ind w:left="360"/>
              <w:textAlignment w:val="baseline"/>
              <w:rPr>
                <w:rFonts w:eastAsia="Times New Roman"/>
                <w:color w:val="060506"/>
                <w:spacing w:val="-1"/>
                <w:sz w:val="18"/>
              </w:rPr>
            </w:pPr>
            <w:r>
              <w:rPr>
                <w:rFonts w:eastAsia="Times New Roman"/>
                <w:color w:val="060506"/>
                <w:spacing w:val="-1"/>
                <w:sz w:val="18"/>
              </w:rPr>
              <w:t>Grain</w:t>
            </w:r>
            <w:r>
              <w:rPr>
                <w:rFonts w:eastAsia="Times New Roman"/>
                <w:color w:val="060506"/>
                <w:spacing w:val="-1"/>
                <w:sz w:val="18"/>
              </w:rPr>
              <w:tab/>
              <w:t>Not Established</w:t>
            </w:r>
            <w:r>
              <w:rPr>
                <w:rFonts w:eastAsia="Times New Roman"/>
                <w:color w:val="060506"/>
                <w:spacing w:val="-1"/>
                <w:sz w:val="18"/>
              </w:rPr>
              <w:tab/>
              <w:t>Not Established</w:t>
            </w:r>
          </w:p>
        </w:tc>
        <w:tc>
          <w:tcPr>
            <w:tcW w:w="1718" w:type="dxa"/>
            <w:tcBorders>
              <w:top w:val="none" w:sz="0" w:space="0" w:color="000000"/>
              <w:left w:val="none" w:sz="0" w:space="0" w:color="000000"/>
              <w:bottom w:val="none" w:sz="0" w:space="0" w:color="000000"/>
              <w:right w:val="none" w:sz="0" w:space="0" w:color="000000"/>
            </w:tcBorders>
            <w:vAlign w:val="bottom"/>
          </w:tcPr>
          <w:p w14:paraId="0406715C" w14:textId="77777777" w:rsidR="008037CF" w:rsidRDefault="008037CF" w:rsidP="00FC399E">
            <w:pPr>
              <w:spacing w:before="703" w:line="209" w:lineRule="exact"/>
              <w:ind w:left="72"/>
              <w:textAlignment w:val="baseline"/>
              <w:rPr>
                <w:rFonts w:eastAsia="Times New Roman"/>
                <w:color w:val="060506"/>
                <w:spacing w:val="1"/>
                <w:sz w:val="18"/>
              </w:rPr>
            </w:pPr>
            <w:r>
              <w:rPr>
                <w:rFonts w:eastAsia="Times New Roman"/>
                <w:color w:val="060506"/>
                <w:spacing w:val="1"/>
                <w:sz w:val="18"/>
              </w:rPr>
              <w:t>Other</w:t>
            </w:r>
          </w:p>
          <w:p w14:paraId="0406715D" w14:textId="77777777" w:rsidR="008037CF" w:rsidRDefault="008037CF" w:rsidP="00FC399E">
            <w:pPr>
              <w:spacing w:before="49" w:after="14" w:line="326" w:lineRule="exact"/>
              <w:ind w:left="72" w:right="432"/>
              <w:textAlignment w:val="baseline"/>
              <w:rPr>
                <w:rFonts w:eastAsia="Times New Roman"/>
                <w:color w:val="060506"/>
                <w:sz w:val="18"/>
              </w:rPr>
            </w:pPr>
            <w:r>
              <w:rPr>
                <w:rFonts w:eastAsia="Times New Roman"/>
                <w:color w:val="060506"/>
                <w:sz w:val="18"/>
              </w:rPr>
              <w:t>Not Established Not Established</w:t>
            </w:r>
          </w:p>
        </w:tc>
        <w:tc>
          <w:tcPr>
            <w:tcW w:w="2401" w:type="dxa"/>
            <w:tcBorders>
              <w:top w:val="none" w:sz="0" w:space="0" w:color="000000"/>
              <w:left w:val="none" w:sz="0" w:space="0" w:color="000000"/>
              <w:bottom w:val="none" w:sz="0" w:space="0" w:color="000000"/>
              <w:right w:val="none" w:sz="0" w:space="0" w:color="000000"/>
            </w:tcBorders>
            <w:vAlign w:val="bottom"/>
          </w:tcPr>
          <w:p w14:paraId="0406715E" w14:textId="77777777" w:rsidR="008037CF" w:rsidRDefault="008037CF" w:rsidP="00FC399E">
            <w:pPr>
              <w:spacing w:before="606" w:line="191" w:lineRule="exact"/>
              <w:ind w:left="432"/>
              <w:textAlignment w:val="baseline"/>
              <w:rPr>
                <w:rFonts w:eastAsia="Times New Roman"/>
                <w:color w:val="060506"/>
                <w:sz w:val="18"/>
              </w:rPr>
            </w:pPr>
            <w:r>
              <w:rPr>
                <w:rFonts w:eastAsia="Times New Roman"/>
                <w:color w:val="060506"/>
                <w:sz w:val="18"/>
              </w:rPr>
              <w:t>NTP/IARC/OSHA Carcinogen</w:t>
            </w:r>
          </w:p>
          <w:p w14:paraId="0406715F" w14:textId="77777777" w:rsidR="008037CF" w:rsidRDefault="008037CF" w:rsidP="00FC399E">
            <w:pPr>
              <w:spacing w:after="14" w:line="312" w:lineRule="exact"/>
              <w:ind w:left="432" w:right="1728"/>
              <w:textAlignment w:val="baseline"/>
              <w:rPr>
                <w:rFonts w:eastAsia="Times New Roman"/>
                <w:color w:val="060506"/>
                <w:sz w:val="18"/>
              </w:rPr>
            </w:pPr>
            <w:r>
              <w:rPr>
                <w:rFonts w:eastAsia="Times New Roman"/>
                <w:color w:val="060506"/>
                <w:sz w:val="18"/>
              </w:rPr>
              <w:t xml:space="preserve">No </w:t>
            </w:r>
            <w:proofErr w:type="spellStart"/>
            <w:r>
              <w:rPr>
                <w:rFonts w:eastAsia="Times New Roman"/>
                <w:color w:val="060506"/>
                <w:sz w:val="18"/>
              </w:rPr>
              <w:t>No</w:t>
            </w:r>
            <w:proofErr w:type="spellEnd"/>
          </w:p>
        </w:tc>
      </w:tr>
    </w:tbl>
    <w:p w14:paraId="04067161" w14:textId="77777777" w:rsidR="008037CF" w:rsidRDefault="008037CF" w:rsidP="008037CF">
      <w:pPr>
        <w:spacing w:after="232" w:line="20" w:lineRule="exact"/>
      </w:pPr>
    </w:p>
    <w:p w14:paraId="04067162" w14:textId="77777777" w:rsidR="008037CF" w:rsidRDefault="008037CF" w:rsidP="008037CF">
      <w:pPr>
        <w:spacing w:before="4" w:line="224" w:lineRule="exact"/>
        <w:jc w:val="center"/>
        <w:textAlignment w:val="baseline"/>
        <w:rPr>
          <w:rFonts w:eastAsia="Times New Roman"/>
          <w:color w:val="060506"/>
          <w:sz w:val="20"/>
        </w:rPr>
      </w:pPr>
      <w:r>
        <w:rPr>
          <w:rFonts w:eastAsia="Times New Roman"/>
          <w:color w:val="060506"/>
          <w:sz w:val="20"/>
        </w:rPr>
        <w:t>Ingredients not precisely identified are proprietary or non-hazardous. Values are not product specifications.</w:t>
      </w:r>
    </w:p>
    <w:p w14:paraId="04067163" w14:textId="77777777" w:rsidR="008037CF" w:rsidRDefault="008037CF">
      <w:pPr>
        <w:spacing w:before="121" w:line="225" w:lineRule="exact"/>
        <w:ind w:left="936" w:right="6048" w:hanging="360"/>
        <w:textAlignment w:val="baseline"/>
        <w:rPr>
          <w:rFonts w:eastAsia="Times New Roman"/>
          <w:color w:val="060506"/>
          <w:sz w:val="20"/>
          <w:u w:val="single"/>
        </w:rPr>
      </w:pPr>
    </w:p>
    <w:p w14:paraId="04067164" w14:textId="77777777" w:rsidR="00C45FA2" w:rsidRDefault="008037CF" w:rsidP="008037CF">
      <w:pPr>
        <w:tabs>
          <w:tab w:val="decimal" w:pos="576"/>
        </w:tabs>
        <w:spacing w:before="243" w:line="276" w:lineRule="exact"/>
        <w:textAlignment w:val="baseline"/>
        <w:rPr>
          <w:rFonts w:eastAsia="Times New Roman"/>
          <w:b/>
          <w:color w:val="060506"/>
          <w:sz w:val="24"/>
        </w:rPr>
      </w:pPr>
      <w:r>
        <w:rPr>
          <w:rFonts w:eastAsia="Times New Roman"/>
          <w:b/>
          <w:color w:val="060506"/>
          <w:sz w:val="24"/>
        </w:rPr>
        <w:lastRenderedPageBreak/>
        <w:t xml:space="preserve">4.     </w:t>
      </w:r>
      <w:r w:rsidR="009F7CAD">
        <w:rPr>
          <w:rFonts w:eastAsia="Times New Roman"/>
          <w:b/>
          <w:color w:val="060506"/>
          <w:sz w:val="24"/>
        </w:rPr>
        <w:t>FIRST AID MEASURES</w:t>
      </w:r>
    </w:p>
    <w:p w14:paraId="04067165" w14:textId="77777777" w:rsidR="00C45FA2" w:rsidRDefault="009F7CAD">
      <w:pPr>
        <w:spacing w:before="125" w:after="287" w:line="232" w:lineRule="exact"/>
        <w:ind w:left="576" w:right="72"/>
        <w:textAlignment w:val="baseline"/>
        <w:rPr>
          <w:rFonts w:eastAsia="Times New Roman"/>
          <w:color w:val="060506"/>
          <w:sz w:val="20"/>
        </w:rPr>
      </w:pPr>
      <w:r>
        <w:rPr>
          <w:rFonts w:eastAsia="Times New Roman"/>
          <w:color w:val="060506"/>
          <w:sz w:val="20"/>
        </w:rPr>
        <w:t xml:space="preserve">Have the product container, label, </w:t>
      </w:r>
      <w:proofErr w:type="gramStart"/>
      <w:r>
        <w:rPr>
          <w:rFonts w:eastAsia="Times New Roman"/>
          <w:color w:val="060506"/>
          <w:sz w:val="20"/>
        </w:rPr>
        <w:t xml:space="preserve">or </w:t>
      </w:r>
      <w:r w:rsidR="00607C49">
        <w:rPr>
          <w:rFonts w:eastAsia="Times New Roman"/>
          <w:color w:val="060506"/>
          <w:sz w:val="20"/>
        </w:rPr>
        <w:t xml:space="preserve"> </w:t>
      </w:r>
      <w:r>
        <w:rPr>
          <w:rFonts w:eastAsia="Times New Roman"/>
          <w:color w:val="060506"/>
          <w:sz w:val="20"/>
        </w:rPr>
        <w:t>Safety</w:t>
      </w:r>
      <w:proofErr w:type="gramEnd"/>
      <w:r>
        <w:rPr>
          <w:rFonts w:eastAsia="Times New Roman"/>
          <w:color w:val="060506"/>
          <w:sz w:val="20"/>
        </w:rPr>
        <w:t xml:space="preserve"> Data Sheet with you when calling a poison control center or doctor, or going for treatment. </w:t>
      </w:r>
      <w:r>
        <w:rPr>
          <w:rFonts w:eastAsia="Times New Roman"/>
          <w:b/>
          <w:color w:val="060506"/>
          <w:sz w:val="20"/>
        </w:rPr>
        <w:t>FOR A MEDICAL EMERGENCY INVOLVING THIS PRODUCT CALL 1-800-498-5743 (U.S. Medical Emergencies) or 1-651-523-0318 (International Medical Emergencies, Collect Calls will be accepted). Any persons applying zinc phosphide products and experiencing signs and symptoms such as nausea, abdominal pain, tightness of the chest, or weakness, should be seen by a physician immediately.</w:t>
      </w:r>
    </w:p>
    <w:p w14:paraId="04067166" w14:textId="77777777" w:rsidR="00BB7370" w:rsidRDefault="00C744B6" w:rsidP="00BB7370">
      <w:pPr>
        <w:tabs>
          <w:tab w:val="left" w:pos="1800"/>
          <w:tab w:val="left" w:pos="9000"/>
        </w:tabs>
        <w:spacing w:before="42" w:line="280" w:lineRule="exact"/>
        <w:textAlignment w:val="baseline"/>
      </w:pPr>
      <w:r>
        <w:rPr>
          <w:rFonts w:eastAsia="Times New Roman"/>
          <w:b/>
          <w:color w:val="060506"/>
          <w:sz w:val="24"/>
        </w:rPr>
        <w:tab/>
      </w:r>
    </w:p>
    <w:p w14:paraId="04067167" w14:textId="77777777" w:rsidR="00C45FA2" w:rsidRDefault="009F7CAD">
      <w:pPr>
        <w:tabs>
          <w:tab w:val="left" w:pos="1800"/>
        </w:tabs>
        <w:spacing w:before="252" w:line="224" w:lineRule="exact"/>
        <w:ind w:left="648"/>
        <w:textAlignment w:val="baseline"/>
        <w:rPr>
          <w:rFonts w:eastAsia="Times New Roman"/>
          <w:color w:val="060506"/>
          <w:sz w:val="20"/>
        </w:rPr>
      </w:pPr>
      <w:r>
        <w:rPr>
          <w:rFonts w:eastAsia="Times New Roman"/>
          <w:color w:val="060506"/>
          <w:sz w:val="20"/>
        </w:rPr>
        <w:t>Ingestion:</w:t>
      </w:r>
      <w:r>
        <w:rPr>
          <w:rFonts w:eastAsia="Times New Roman"/>
          <w:color w:val="060506"/>
          <w:sz w:val="20"/>
        </w:rPr>
        <w:tab/>
        <w:t>Call a physician or poison control center immediately, or transport the patient to the nearest hospital.</w:t>
      </w:r>
    </w:p>
    <w:p w14:paraId="04067168" w14:textId="77777777" w:rsidR="00C45FA2" w:rsidRDefault="009F7CAD">
      <w:pPr>
        <w:spacing w:line="231" w:lineRule="exact"/>
        <w:ind w:left="1800" w:right="576"/>
        <w:textAlignment w:val="baseline"/>
        <w:rPr>
          <w:rFonts w:eastAsia="Times New Roman"/>
          <w:b/>
          <w:color w:val="060506"/>
          <w:sz w:val="20"/>
        </w:rPr>
      </w:pPr>
      <w:r>
        <w:rPr>
          <w:rFonts w:eastAsia="Times New Roman"/>
          <w:b/>
          <w:color w:val="060506"/>
          <w:sz w:val="20"/>
        </w:rPr>
        <w:t xml:space="preserve">DO NOT DRINK WATER! </w:t>
      </w:r>
      <w:r>
        <w:rPr>
          <w:rFonts w:eastAsia="Times New Roman"/>
          <w:color w:val="060506"/>
          <w:sz w:val="20"/>
        </w:rPr>
        <w:t>Do not administer anything by mouth or make the patient vomit unless advised to do so by a physician.</w:t>
      </w:r>
    </w:p>
    <w:p w14:paraId="04067169" w14:textId="77777777" w:rsidR="00C45FA2" w:rsidRDefault="009F7CAD">
      <w:pPr>
        <w:spacing w:before="114" w:line="231" w:lineRule="exact"/>
        <w:ind w:left="1800" w:right="72" w:hanging="1152"/>
        <w:textAlignment w:val="baseline"/>
        <w:rPr>
          <w:rFonts w:eastAsia="Times New Roman"/>
          <w:color w:val="060506"/>
          <w:sz w:val="20"/>
        </w:rPr>
      </w:pPr>
      <w:r>
        <w:rPr>
          <w:rFonts w:eastAsia="Times New Roman"/>
          <w:color w:val="060506"/>
          <w:sz w:val="20"/>
        </w:rPr>
        <w:t>Eye Contact: Hold eye open and rinse slowly and gently with water for 15-20 minutes. Remove contact lenses, if present, after 5 minutes, then continue rinsing eye. Call a poison control center or doctor for treatment advice</w:t>
      </w:r>
    </w:p>
    <w:p w14:paraId="0406716A" w14:textId="77777777" w:rsidR="00C45FA2" w:rsidRDefault="009F7CAD">
      <w:pPr>
        <w:spacing w:before="120" w:line="225" w:lineRule="exact"/>
        <w:ind w:left="648"/>
        <w:textAlignment w:val="baseline"/>
        <w:rPr>
          <w:rFonts w:eastAsia="Times New Roman"/>
          <w:color w:val="060506"/>
          <w:spacing w:val="1"/>
          <w:sz w:val="20"/>
        </w:rPr>
      </w:pPr>
      <w:r>
        <w:rPr>
          <w:rFonts w:eastAsia="Times New Roman"/>
          <w:color w:val="060506"/>
          <w:spacing w:val="1"/>
          <w:sz w:val="20"/>
        </w:rPr>
        <w:t>Skin Contact: Take off contaminated clothing. Wash skin with soap and water.</w:t>
      </w:r>
    </w:p>
    <w:p w14:paraId="0406716B" w14:textId="77777777" w:rsidR="00C45FA2" w:rsidRDefault="009F7CAD">
      <w:pPr>
        <w:tabs>
          <w:tab w:val="left" w:pos="1800"/>
        </w:tabs>
        <w:spacing w:before="116" w:line="225" w:lineRule="exact"/>
        <w:ind w:left="648"/>
        <w:textAlignment w:val="baseline"/>
        <w:rPr>
          <w:rFonts w:eastAsia="Times New Roman"/>
          <w:color w:val="060506"/>
          <w:sz w:val="20"/>
        </w:rPr>
      </w:pPr>
      <w:r>
        <w:rPr>
          <w:rFonts w:eastAsia="Times New Roman"/>
          <w:color w:val="060506"/>
          <w:sz w:val="20"/>
        </w:rPr>
        <w:t>Inhalation:</w:t>
      </w:r>
      <w:r>
        <w:rPr>
          <w:rFonts w:eastAsia="Times New Roman"/>
          <w:color w:val="060506"/>
          <w:sz w:val="20"/>
        </w:rPr>
        <w:tab/>
        <w:t>Move person to fresh air. If person is not breathing call an ambulance, then give artificial respiration,</w:t>
      </w:r>
    </w:p>
    <w:p w14:paraId="0406716C" w14:textId="77777777" w:rsidR="00C45FA2" w:rsidRDefault="009F7CAD">
      <w:pPr>
        <w:spacing w:before="5" w:line="225" w:lineRule="exact"/>
        <w:ind w:left="1800"/>
        <w:textAlignment w:val="baseline"/>
        <w:rPr>
          <w:rFonts w:eastAsia="Times New Roman"/>
          <w:color w:val="060506"/>
          <w:sz w:val="20"/>
        </w:rPr>
      </w:pPr>
      <w:r>
        <w:rPr>
          <w:rFonts w:eastAsia="Times New Roman"/>
          <w:color w:val="060506"/>
          <w:sz w:val="20"/>
        </w:rPr>
        <w:t>preferably mouth-to-mouth, if possible.</w:t>
      </w:r>
    </w:p>
    <w:p w14:paraId="0406716D" w14:textId="77777777" w:rsidR="00C45FA2" w:rsidRDefault="009F7CAD">
      <w:pPr>
        <w:spacing w:before="126" w:line="230" w:lineRule="exact"/>
        <w:ind w:left="2880" w:right="72" w:hanging="2232"/>
        <w:textAlignment w:val="baseline"/>
        <w:rPr>
          <w:rFonts w:eastAsia="Times New Roman"/>
          <w:b/>
          <w:color w:val="060506"/>
          <w:sz w:val="20"/>
        </w:rPr>
      </w:pPr>
      <w:r>
        <w:rPr>
          <w:rFonts w:eastAsia="Times New Roman"/>
          <w:b/>
          <w:color w:val="060506"/>
          <w:sz w:val="20"/>
        </w:rPr>
        <w:t>NOTE TO PHYSICIAN: There is no specific antidote. Very thorough gastric lavage is usually indicated. 3% - 5% sodium bicarbonate gavage has been suggested. Treat supportively and symptomatically.</w:t>
      </w:r>
    </w:p>
    <w:p w14:paraId="0406716E" w14:textId="77777777" w:rsidR="00C45FA2" w:rsidRDefault="009F7CAD">
      <w:pPr>
        <w:spacing w:before="106" w:line="230" w:lineRule="exact"/>
        <w:ind w:left="648" w:right="5400"/>
        <w:textAlignment w:val="baseline"/>
        <w:rPr>
          <w:rFonts w:eastAsia="Times New Roman"/>
          <w:color w:val="060506"/>
          <w:sz w:val="20"/>
          <w:u w:val="single"/>
        </w:rPr>
      </w:pPr>
      <w:r>
        <w:rPr>
          <w:rFonts w:eastAsia="Times New Roman"/>
          <w:color w:val="060506"/>
          <w:sz w:val="20"/>
          <w:u w:val="single"/>
        </w:rPr>
        <w:t xml:space="preserve">Medical Condition Likely to be Aggravated by </w:t>
      </w:r>
      <w:proofErr w:type="gramStart"/>
      <w:r>
        <w:rPr>
          <w:rFonts w:eastAsia="Times New Roman"/>
          <w:color w:val="060506"/>
          <w:sz w:val="20"/>
          <w:u w:val="single"/>
        </w:rPr>
        <w:t xml:space="preserve">Exposure  </w:t>
      </w:r>
      <w:r>
        <w:rPr>
          <w:rFonts w:eastAsia="Times New Roman"/>
          <w:color w:val="060506"/>
          <w:sz w:val="20"/>
        </w:rPr>
        <w:t>None</w:t>
      </w:r>
      <w:proofErr w:type="gramEnd"/>
      <w:r>
        <w:rPr>
          <w:rFonts w:eastAsia="Times New Roman"/>
          <w:color w:val="060506"/>
          <w:sz w:val="20"/>
        </w:rPr>
        <w:t xml:space="preserve"> Known.</w:t>
      </w:r>
    </w:p>
    <w:p w14:paraId="0406716F" w14:textId="77777777" w:rsidR="00C45FA2" w:rsidRDefault="009F7CAD">
      <w:pPr>
        <w:numPr>
          <w:ilvl w:val="0"/>
          <w:numId w:val="2"/>
        </w:numPr>
        <w:tabs>
          <w:tab w:val="clear" w:pos="504"/>
          <w:tab w:val="decimal" w:pos="576"/>
        </w:tabs>
        <w:spacing w:before="238" w:line="332" w:lineRule="exact"/>
        <w:ind w:left="72"/>
        <w:textAlignment w:val="baseline"/>
        <w:rPr>
          <w:rFonts w:eastAsia="Times New Roman"/>
          <w:b/>
          <w:color w:val="060506"/>
          <w:sz w:val="24"/>
        </w:rPr>
      </w:pPr>
      <w:r>
        <w:rPr>
          <w:rFonts w:eastAsia="Times New Roman"/>
          <w:b/>
          <w:color w:val="060506"/>
          <w:sz w:val="24"/>
        </w:rPr>
        <w:t>FIRE FIGHTING MEASURES</w:t>
      </w:r>
    </w:p>
    <w:p w14:paraId="04067170" w14:textId="77777777" w:rsidR="00C45FA2" w:rsidRDefault="009F7CAD">
      <w:pPr>
        <w:spacing w:before="79" w:line="227" w:lineRule="exact"/>
        <w:ind w:left="648"/>
        <w:textAlignment w:val="baseline"/>
        <w:rPr>
          <w:rFonts w:eastAsia="Times New Roman"/>
          <w:color w:val="060506"/>
          <w:spacing w:val="-2"/>
          <w:sz w:val="20"/>
          <w:u w:val="single"/>
        </w:rPr>
      </w:pPr>
      <w:r>
        <w:rPr>
          <w:rFonts w:eastAsia="Times New Roman"/>
          <w:color w:val="060506"/>
          <w:spacing w:val="-2"/>
          <w:sz w:val="20"/>
          <w:u w:val="single"/>
        </w:rPr>
        <w:t xml:space="preserve">Fire and Explosion </w:t>
      </w:r>
    </w:p>
    <w:p w14:paraId="04067171" w14:textId="77777777" w:rsidR="00C45FA2" w:rsidRDefault="009F7CAD">
      <w:pPr>
        <w:tabs>
          <w:tab w:val="left" w:pos="3384"/>
        </w:tabs>
        <w:spacing w:before="3" w:line="225" w:lineRule="exact"/>
        <w:ind w:left="648"/>
        <w:textAlignment w:val="baseline"/>
        <w:rPr>
          <w:rFonts w:eastAsia="Times New Roman"/>
          <w:color w:val="060506"/>
          <w:spacing w:val="-1"/>
          <w:sz w:val="20"/>
        </w:rPr>
      </w:pPr>
      <w:r>
        <w:rPr>
          <w:rFonts w:eastAsia="Times New Roman"/>
          <w:color w:val="060506"/>
          <w:spacing w:val="-1"/>
          <w:sz w:val="20"/>
        </w:rPr>
        <w:t>Flash Point (Test Method):</w:t>
      </w:r>
      <w:r>
        <w:rPr>
          <w:rFonts w:eastAsia="Times New Roman"/>
          <w:color w:val="060506"/>
          <w:spacing w:val="-1"/>
          <w:sz w:val="20"/>
        </w:rPr>
        <w:tab/>
        <w:t>Not Available</w:t>
      </w:r>
    </w:p>
    <w:p w14:paraId="04067172" w14:textId="77777777" w:rsidR="00C45FA2" w:rsidRDefault="009F7CAD">
      <w:pPr>
        <w:tabs>
          <w:tab w:val="left" w:pos="6840"/>
        </w:tabs>
        <w:spacing w:before="6" w:line="225" w:lineRule="exact"/>
        <w:ind w:left="648"/>
        <w:textAlignment w:val="baseline"/>
        <w:rPr>
          <w:rFonts w:eastAsia="Times New Roman"/>
          <w:color w:val="060506"/>
          <w:sz w:val="20"/>
        </w:rPr>
      </w:pPr>
      <w:r>
        <w:rPr>
          <w:rFonts w:eastAsia="Times New Roman"/>
          <w:color w:val="060506"/>
          <w:sz w:val="20"/>
        </w:rPr>
        <w:t>Flammable Limits (% in Air): Lower: % Not Available</w:t>
      </w:r>
      <w:r>
        <w:rPr>
          <w:rFonts w:eastAsia="Times New Roman"/>
          <w:color w:val="060506"/>
          <w:sz w:val="20"/>
        </w:rPr>
        <w:tab/>
        <w:t>Upper: % Not Available</w:t>
      </w:r>
    </w:p>
    <w:p w14:paraId="04067173" w14:textId="77777777" w:rsidR="00C45FA2" w:rsidRDefault="009F7CAD">
      <w:pPr>
        <w:tabs>
          <w:tab w:val="left" w:pos="3384"/>
        </w:tabs>
        <w:spacing w:before="5" w:line="225" w:lineRule="exact"/>
        <w:ind w:left="648"/>
        <w:textAlignment w:val="baseline"/>
        <w:rPr>
          <w:rFonts w:eastAsia="Times New Roman"/>
          <w:color w:val="060506"/>
          <w:spacing w:val="-1"/>
          <w:sz w:val="20"/>
        </w:rPr>
      </w:pPr>
      <w:r>
        <w:rPr>
          <w:rFonts w:eastAsia="Times New Roman"/>
          <w:color w:val="060506"/>
          <w:spacing w:val="-1"/>
          <w:sz w:val="20"/>
        </w:rPr>
        <w:t>Autoignition Temperature:</w:t>
      </w:r>
      <w:r>
        <w:rPr>
          <w:rFonts w:eastAsia="Times New Roman"/>
          <w:color w:val="060506"/>
          <w:spacing w:val="-1"/>
          <w:sz w:val="20"/>
        </w:rPr>
        <w:tab/>
        <w:t>Not Available</w:t>
      </w:r>
    </w:p>
    <w:p w14:paraId="04067174" w14:textId="77777777" w:rsidR="00C45FA2" w:rsidRDefault="009F7CAD">
      <w:pPr>
        <w:tabs>
          <w:tab w:val="left" w:pos="3384"/>
        </w:tabs>
        <w:spacing w:before="6" w:line="225" w:lineRule="exact"/>
        <w:ind w:left="648"/>
        <w:textAlignment w:val="baseline"/>
        <w:rPr>
          <w:rFonts w:eastAsia="Times New Roman"/>
          <w:color w:val="060506"/>
          <w:spacing w:val="-2"/>
          <w:sz w:val="20"/>
        </w:rPr>
      </w:pPr>
      <w:r>
        <w:rPr>
          <w:rFonts w:eastAsia="Times New Roman"/>
          <w:color w:val="060506"/>
          <w:spacing w:val="-2"/>
          <w:sz w:val="20"/>
        </w:rPr>
        <w:t>Flammability:</w:t>
      </w:r>
      <w:r>
        <w:rPr>
          <w:rFonts w:eastAsia="Times New Roman"/>
          <w:color w:val="060506"/>
          <w:spacing w:val="-2"/>
          <w:sz w:val="20"/>
        </w:rPr>
        <w:tab/>
        <w:t>Not Flammable</w:t>
      </w:r>
    </w:p>
    <w:p w14:paraId="04067175" w14:textId="77777777" w:rsidR="00C45FA2" w:rsidRDefault="009F7CAD">
      <w:pPr>
        <w:tabs>
          <w:tab w:val="left" w:pos="3384"/>
        </w:tabs>
        <w:spacing w:before="5" w:line="223" w:lineRule="exact"/>
        <w:ind w:left="648"/>
        <w:textAlignment w:val="baseline"/>
        <w:rPr>
          <w:rFonts w:eastAsia="Times New Roman"/>
          <w:color w:val="060506"/>
          <w:sz w:val="20"/>
        </w:rPr>
      </w:pPr>
      <w:r>
        <w:rPr>
          <w:rFonts w:eastAsia="Times New Roman"/>
          <w:color w:val="060506"/>
          <w:sz w:val="20"/>
        </w:rPr>
        <w:t>Extinguishing Media:</w:t>
      </w:r>
      <w:r>
        <w:rPr>
          <w:rFonts w:eastAsia="Times New Roman"/>
          <w:color w:val="060506"/>
          <w:sz w:val="20"/>
        </w:rPr>
        <w:tab/>
        <w:t>Dry chemical: soda ash, lime, or sand. Avoid water and foam as they may form</w:t>
      </w:r>
    </w:p>
    <w:p w14:paraId="04067176" w14:textId="77777777" w:rsidR="00C45FA2" w:rsidRDefault="009F7CAD">
      <w:pPr>
        <w:spacing w:line="229" w:lineRule="exact"/>
        <w:ind w:left="3456" w:right="288"/>
        <w:textAlignment w:val="baseline"/>
        <w:rPr>
          <w:rFonts w:eastAsia="Times New Roman"/>
          <w:color w:val="060506"/>
          <w:sz w:val="20"/>
        </w:rPr>
      </w:pPr>
      <w:r>
        <w:rPr>
          <w:rFonts w:eastAsia="Times New Roman"/>
          <w:color w:val="060506"/>
          <w:sz w:val="20"/>
        </w:rPr>
        <w:t>phosphine gas upon contact with zinc phosphide. For large fires, withdraw from area and let burn (DOT ERG 2000, Guide 139)</w:t>
      </w:r>
    </w:p>
    <w:p w14:paraId="04067177" w14:textId="77777777" w:rsidR="00C45FA2" w:rsidRDefault="009F7CAD">
      <w:pPr>
        <w:spacing w:before="121" w:line="226" w:lineRule="exact"/>
        <w:ind w:left="648"/>
        <w:textAlignment w:val="baseline"/>
        <w:rPr>
          <w:rFonts w:eastAsia="Times New Roman"/>
          <w:color w:val="060506"/>
          <w:spacing w:val="-1"/>
          <w:sz w:val="20"/>
          <w:u w:val="single"/>
        </w:rPr>
      </w:pPr>
      <w:r>
        <w:rPr>
          <w:rFonts w:eastAsia="Times New Roman"/>
          <w:color w:val="060506"/>
          <w:spacing w:val="-1"/>
          <w:sz w:val="20"/>
          <w:u w:val="single"/>
        </w:rPr>
        <w:t xml:space="preserve">Hazardous Decomposition Products: </w:t>
      </w:r>
    </w:p>
    <w:p w14:paraId="04067178" w14:textId="77777777" w:rsidR="00C45FA2" w:rsidRDefault="009F7CAD">
      <w:pPr>
        <w:spacing w:line="229" w:lineRule="exact"/>
        <w:ind w:left="936" w:right="288"/>
        <w:textAlignment w:val="baseline"/>
        <w:rPr>
          <w:rFonts w:eastAsia="Times New Roman"/>
          <w:color w:val="060506"/>
          <w:sz w:val="20"/>
        </w:rPr>
      </w:pPr>
      <w:r>
        <w:rPr>
          <w:rFonts w:eastAsia="Times New Roman"/>
          <w:color w:val="060506"/>
          <w:sz w:val="20"/>
        </w:rPr>
        <w:t>May react with acids or water to release toxic and spontaneous flammable phosphide gas. Oxides of phosphorus and zinc.</w:t>
      </w:r>
    </w:p>
    <w:p w14:paraId="04067179" w14:textId="77777777" w:rsidR="00C45FA2" w:rsidRDefault="009F7CAD">
      <w:pPr>
        <w:spacing w:before="116" w:line="230" w:lineRule="exact"/>
        <w:ind w:left="936" w:right="6048" w:hanging="288"/>
        <w:textAlignment w:val="baseline"/>
        <w:rPr>
          <w:rFonts w:eastAsia="Times New Roman"/>
          <w:color w:val="060506"/>
          <w:sz w:val="20"/>
          <w:u w:val="single"/>
        </w:rPr>
      </w:pPr>
      <w:r>
        <w:rPr>
          <w:rFonts w:eastAsia="Times New Roman"/>
          <w:color w:val="060506"/>
          <w:sz w:val="20"/>
          <w:u w:val="single"/>
        </w:rPr>
        <w:t xml:space="preserve">Unusual Fire, Explosion, and Reactivity Hazards </w:t>
      </w:r>
      <w:r>
        <w:rPr>
          <w:rFonts w:eastAsia="Times New Roman"/>
          <w:color w:val="060506"/>
          <w:sz w:val="20"/>
        </w:rPr>
        <w:t>Toxic fumes.</w:t>
      </w:r>
    </w:p>
    <w:p w14:paraId="0406717A" w14:textId="77777777" w:rsidR="00C45FA2" w:rsidRDefault="009F7CAD">
      <w:pPr>
        <w:spacing w:before="121" w:line="221" w:lineRule="exact"/>
        <w:ind w:left="648"/>
        <w:textAlignment w:val="baseline"/>
        <w:rPr>
          <w:rFonts w:eastAsia="Times New Roman"/>
          <w:color w:val="060506"/>
          <w:spacing w:val="-3"/>
          <w:sz w:val="20"/>
          <w:u w:val="single"/>
        </w:rPr>
      </w:pPr>
      <w:r>
        <w:rPr>
          <w:rFonts w:eastAsia="Times New Roman"/>
          <w:color w:val="060506"/>
          <w:spacing w:val="-3"/>
          <w:sz w:val="20"/>
          <w:u w:val="single"/>
        </w:rPr>
        <w:t xml:space="preserve">In Case of Fire </w:t>
      </w:r>
    </w:p>
    <w:p w14:paraId="0406717B" w14:textId="77777777" w:rsidR="00C45FA2" w:rsidRDefault="009F7CAD">
      <w:pPr>
        <w:spacing w:line="232" w:lineRule="exact"/>
        <w:ind w:left="648" w:right="864"/>
        <w:textAlignment w:val="baseline"/>
        <w:rPr>
          <w:rFonts w:eastAsia="Times New Roman"/>
          <w:color w:val="060506"/>
          <w:sz w:val="20"/>
        </w:rPr>
      </w:pPr>
      <w:r>
        <w:rPr>
          <w:rFonts w:eastAsia="Times New Roman"/>
          <w:color w:val="060506"/>
          <w:sz w:val="20"/>
        </w:rPr>
        <w:t>Potentially hazardous in fire. Wear self-contained breathing apparatus. Fight fire from upwind and evacuate to downwind area as appropriate. Move container from area if you can do so without risk.</w:t>
      </w:r>
    </w:p>
    <w:p w14:paraId="0406717C" w14:textId="77777777" w:rsidR="00C45FA2" w:rsidRDefault="009F7CAD">
      <w:pPr>
        <w:numPr>
          <w:ilvl w:val="0"/>
          <w:numId w:val="2"/>
        </w:numPr>
        <w:tabs>
          <w:tab w:val="clear" w:pos="504"/>
          <w:tab w:val="decimal" w:pos="576"/>
        </w:tabs>
        <w:spacing w:before="237" w:line="332" w:lineRule="exact"/>
        <w:ind w:left="72"/>
        <w:textAlignment w:val="baseline"/>
        <w:rPr>
          <w:rFonts w:eastAsia="Times New Roman"/>
          <w:b/>
          <w:color w:val="060506"/>
          <w:sz w:val="24"/>
        </w:rPr>
      </w:pPr>
      <w:r>
        <w:rPr>
          <w:rFonts w:eastAsia="Times New Roman"/>
          <w:b/>
          <w:color w:val="060506"/>
          <w:sz w:val="24"/>
        </w:rPr>
        <w:t>ACCIDENTAL RELEASE MEASURES</w:t>
      </w:r>
    </w:p>
    <w:p w14:paraId="0406717D" w14:textId="77777777" w:rsidR="00C45FA2" w:rsidRDefault="009F7CAD">
      <w:pPr>
        <w:spacing w:before="79" w:line="227" w:lineRule="exact"/>
        <w:ind w:left="648"/>
        <w:textAlignment w:val="baseline"/>
        <w:rPr>
          <w:rFonts w:eastAsia="Times New Roman"/>
          <w:color w:val="060506"/>
          <w:spacing w:val="-2"/>
          <w:sz w:val="20"/>
          <w:u w:val="single"/>
        </w:rPr>
      </w:pPr>
      <w:r>
        <w:rPr>
          <w:rFonts w:eastAsia="Times New Roman"/>
          <w:color w:val="060506"/>
          <w:spacing w:val="-2"/>
          <w:sz w:val="20"/>
          <w:u w:val="single"/>
        </w:rPr>
        <w:t xml:space="preserve">In Case of Spill or Leak </w:t>
      </w:r>
    </w:p>
    <w:p w14:paraId="0406717E" w14:textId="6B30C14A" w:rsidR="00C45FA2" w:rsidRDefault="009F7CAD">
      <w:pPr>
        <w:spacing w:before="1" w:line="228" w:lineRule="exact"/>
        <w:ind w:left="648" w:right="288"/>
        <w:textAlignment w:val="baseline"/>
        <w:rPr>
          <w:rFonts w:eastAsia="Times New Roman"/>
          <w:color w:val="060506"/>
          <w:sz w:val="20"/>
        </w:rPr>
      </w:pPr>
      <w:r>
        <w:rPr>
          <w:rFonts w:eastAsia="Times New Roman"/>
          <w:color w:val="060506"/>
          <w:sz w:val="20"/>
        </w:rPr>
        <w:t>Avoid bodily contact. Wear protective equipment. Keep water and ignition sources away. Carefully shovel, sweep up and package material in clean, dry, labeled containers. Move containers away and flush surfaces with plenty of water. Regard washings as waste. Keep out of bodies of water and sewer.</w:t>
      </w:r>
    </w:p>
    <w:p w14:paraId="487435F5" w14:textId="2D46DE6F" w:rsidR="00B81E5D" w:rsidRDefault="00B81E5D">
      <w:pPr>
        <w:spacing w:before="1" w:line="228" w:lineRule="exact"/>
        <w:ind w:left="648" w:right="288"/>
        <w:textAlignment w:val="baseline"/>
        <w:rPr>
          <w:rFonts w:eastAsia="Times New Roman"/>
          <w:color w:val="060506"/>
          <w:sz w:val="20"/>
        </w:rPr>
      </w:pPr>
    </w:p>
    <w:p w14:paraId="12D0076B" w14:textId="51B94519" w:rsidR="00B81E5D" w:rsidRDefault="00B81E5D">
      <w:pPr>
        <w:spacing w:before="1" w:line="228" w:lineRule="exact"/>
        <w:ind w:left="648" w:right="288"/>
        <w:textAlignment w:val="baseline"/>
        <w:rPr>
          <w:rFonts w:eastAsia="Times New Roman"/>
          <w:color w:val="060506"/>
          <w:sz w:val="20"/>
        </w:rPr>
      </w:pPr>
    </w:p>
    <w:p w14:paraId="4B9CB6E2" w14:textId="5620DE08" w:rsidR="00B81E5D" w:rsidRDefault="00B81E5D">
      <w:pPr>
        <w:spacing w:before="1" w:line="228" w:lineRule="exact"/>
        <w:ind w:left="648" w:right="288"/>
        <w:textAlignment w:val="baseline"/>
        <w:rPr>
          <w:rFonts w:eastAsia="Times New Roman"/>
          <w:color w:val="060506"/>
          <w:sz w:val="20"/>
        </w:rPr>
      </w:pPr>
    </w:p>
    <w:p w14:paraId="45F2C241" w14:textId="77777777" w:rsidR="00B81E5D" w:rsidRDefault="00B81E5D">
      <w:pPr>
        <w:spacing w:before="1" w:line="228" w:lineRule="exact"/>
        <w:ind w:left="648" w:right="288"/>
        <w:textAlignment w:val="baseline"/>
        <w:rPr>
          <w:rFonts w:eastAsia="Times New Roman"/>
          <w:color w:val="060506"/>
          <w:sz w:val="20"/>
        </w:rPr>
      </w:pPr>
    </w:p>
    <w:p w14:paraId="0406717F" w14:textId="77777777" w:rsidR="00C45FA2" w:rsidRDefault="009F7CAD">
      <w:pPr>
        <w:numPr>
          <w:ilvl w:val="0"/>
          <w:numId w:val="2"/>
        </w:numPr>
        <w:tabs>
          <w:tab w:val="clear" w:pos="504"/>
          <w:tab w:val="decimal" w:pos="576"/>
        </w:tabs>
        <w:spacing w:before="127" w:line="332" w:lineRule="exact"/>
        <w:ind w:left="72"/>
        <w:textAlignment w:val="baseline"/>
        <w:rPr>
          <w:rFonts w:eastAsia="Times New Roman"/>
          <w:b/>
          <w:color w:val="060506"/>
          <w:sz w:val="24"/>
        </w:rPr>
      </w:pPr>
      <w:r>
        <w:rPr>
          <w:rFonts w:eastAsia="Times New Roman"/>
          <w:b/>
          <w:color w:val="060506"/>
          <w:sz w:val="24"/>
        </w:rPr>
        <w:lastRenderedPageBreak/>
        <w:t>HANDLING AND STORAGE</w:t>
      </w:r>
    </w:p>
    <w:p w14:paraId="04067180" w14:textId="77777777" w:rsidR="00C45FA2" w:rsidRDefault="009F7CAD">
      <w:pPr>
        <w:spacing w:before="74" w:line="225" w:lineRule="exact"/>
        <w:ind w:left="648"/>
        <w:textAlignment w:val="baseline"/>
        <w:rPr>
          <w:rFonts w:eastAsia="Times New Roman"/>
          <w:color w:val="060506"/>
          <w:sz w:val="20"/>
        </w:rPr>
      </w:pPr>
      <w:r>
        <w:rPr>
          <w:rFonts w:eastAsia="Times New Roman"/>
          <w:color w:val="060506"/>
          <w:sz w:val="20"/>
        </w:rPr>
        <w:t>May be fatal if swallowed. Do not breathe dust or fumes. Avoid contact with skin and eyes.</w:t>
      </w:r>
    </w:p>
    <w:p w14:paraId="04067181" w14:textId="77777777" w:rsidR="00C45FA2" w:rsidRDefault="009F7CAD">
      <w:pPr>
        <w:spacing w:before="117" w:after="1557" w:line="230" w:lineRule="exact"/>
        <w:ind w:left="648" w:right="144"/>
        <w:textAlignment w:val="baseline"/>
        <w:rPr>
          <w:rFonts w:eastAsia="Times New Roman"/>
          <w:color w:val="060506"/>
          <w:sz w:val="20"/>
        </w:rPr>
      </w:pPr>
      <w:r>
        <w:rPr>
          <w:rFonts w:eastAsia="Times New Roman"/>
          <w:color w:val="060506"/>
          <w:sz w:val="20"/>
        </w:rPr>
        <w:t>Store the material in a cool, dry, and well-ventilated, secure area out of reach of children and domestic animals. Wash thoroughly after handling and before eating or smoking. Do not store food, beverages or tobacco products in the storage area. Prevent eating, drinking, tobacco use, and cosmetic application in areas where there is a potential for exposure to the material. Wash thoroughly with soap and water after handling.</w:t>
      </w:r>
    </w:p>
    <w:p w14:paraId="04067183" w14:textId="77777777" w:rsidR="00C45FA2" w:rsidRDefault="009F7CAD">
      <w:pPr>
        <w:numPr>
          <w:ilvl w:val="0"/>
          <w:numId w:val="3"/>
        </w:numPr>
        <w:tabs>
          <w:tab w:val="clear" w:pos="504"/>
          <w:tab w:val="decimal" w:pos="576"/>
        </w:tabs>
        <w:spacing w:before="301" w:line="332" w:lineRule="exact"/>
        <w:ind w:left="72"/>
        <w:textAlignment w:val="baseline"/>
        <w:rPr>
          <w:rFonts w:eastAsia="Times New Roman"/>
          <w:b/>
          <w:color w:val="060506"/>
          <w:sz w:val="24"/>
        </w:rPr>
      </w:pPr>
      <w:r>
        <w:rPr>
          <w:rFonts w:eastAsia="Times New Roman"/>
          <w:b/>
          <w:color w:val="060506"/>
          <w:sz w:val="24"/>
        </w:rPr>
        <w:t>EXPOSURE CONTROLS/PERSONAL PROTECTION</w:t>
      </w:r>
    </w:p>
    <w:p w14:paraId="04067184" w14:textId="77777777" w:rsidR="00C45FA2" w:rsidRDefault="009F7CAD">
      <w:pPr>
        <w:spacing w:before="70" w:line="211" w:lineRule="exact"/>
        <w:ind w:left="648" w:right="216"/>
        <w:textAlignment w:val="baseline"/>
        <w:rPr>
          <w:rFonts w:eastAsia="Times New Roman"/>
          <w:b/>
          <w:color w:val="060506"/>
          <w:sz w:val="18"/>
        </w:rPr>
      </w:pPr>
      <w:r>
        <w:rPr>
          <w:rFonts w:eastAsia="Times New Roman"/>
          <w:b/>
          <w:color w:val="060506"/>
          <w:sz w:val="18"/>
        </w:rPr>
        <w:t>THE FOLLOWING RECOMMENDATIONS FOR EXPOSURE CONTROLS/PERSONAL PROTECTION ARE INTENDED FOR THE MANUFACTURE, FORMULATION, PACKAGING, AND USE OF THIS PRODUCT.</w:t>
      </w:r>
    </w:p>
    <w:p w14:paraId="04067185" w14:textId="77777777" w:rsidR="00C45FA2" w:rsidRDefault="009F7CAD">
      <w:pPr>
        <w:spacing w:before="124" w:line="198" w:lineRule="exact"/>
        <w:ind w:left="648"/>
        <w:textAlignment w:val="baseline"/>
        <w:rPr>
          <w:rFonts w:eastAsia="Times New Roman"/>
          <w:b/>
          <w:color w:val="060506"/>
          <w:sz w:val="18"/>
        </w:rPr>
      </w:pPr>
      <w:r>
        <w:rPr>
          <w:rFonts w:eastAsia="Times New Roman"/>
          <w:b/>
          <w:color w:val="060506"/>
          <w:sz w:val="18"/>
        </w:rPr>
        <w:t>FOR COMMERCIAL APPLICATIONS AND/OR ON-FARM APPLICATIONS CONSULT THE PRODUCT LABEL.</w:t>
      </w:r>
    </w:p>
    <w:p w14:paraId="04067186" w14:textId="77777777" w:rsidR="00C45FA2" w:rsidRDefault="009F7CAD">
      <w:pPr>
        <w:tabs>
          <w:tab w:val="left" w:pos="1800"/>
        </w:tabs>
        <w:spacing w:before="139" w:line="226" w:lineRule="exact"/>
        <w:ind w:left="648"/>
        <w:textAlignment w:val="baseline"/>
        <w:rPr>
          <w:rFonts w:eastAsia="Times New Roman"/>
          <w:color w:val="060506"/>
          <w:sz w:val="20"/>
        </w:rPr>
      </w:pPr>
      <w:r>
        <w:rPr>
          <w:rFonts w:eastAsia="Times New Roman"/>
          <w:color w:val="060506"/>
          <w:sz w:val="20"/>
        </w:rPr>
        <w:t>Ingestion:</w:t>
      </w:r>
      <w:r>
        <w:rPr>
          <w:rFonts w:eastAsia="Times New Roman"/>
          <w:color w:val="060506"/>
          <w:sz w:val="20"/>
        </w:rPr>
        <w:tab/>
        <w:t>Prevent eating, drinking, tobacco usage and cosmetic application in areas where there is a potential for</w:t>
      </w:r>
    </w:p>
    <w:p w14:paraId="04067187" w14:textId="77777777" w:rsidR="00C45FA2" w:rsidRDefault="009F7CAD">
      <w:pPr>
        <w:spacing w:before="5" w:line="226" w:lineRule="exact"/>
        <w:ind w:left="1800"/>
        <w:textAlignment w:val="baseline"/>
        <w:rPr>
          <w:rFonts w:eastAsia="Times New Roman"/>
          <w:color w:val="060506"/>
          <w:sz w:val="20"/>
        </w:rPr>
      </w:pPr>
      <w:r>
        <w:rPr>
          <w:rFonts w:eastAsia="Times New Roman"/>
          <w:color w:val="060506"/>
          <w:sz w:val="20"/>
        </w:rPr>
        <w:t>exposure to the material. Wash thoroughly with soap and water after handling.</w:t>
      </w:r>
    </w:p>
    <w:p w14:paraId="04067188" w14:textId="77777777" w:rsidR="00C45FA2" w:rsidRDefault="009F7CAD">
      <w:pPr>
        <w:spacing w:before="119" w:line="226" w:lineRule="exact"/>
        <w:ind w:left="648"/>
        <w:textAlignment w:val="baseline"/>
        <w:rPr>
          <w:rFonts w:eastAsia="Times New Roman"/>
          <w:color w:val="060506"/>
          <w:spacing w:val="1"/>
          <w:sz w:val="20"/>
        </w:rPr>
      </w:pPr>
      <w:r>
        <w:rPr>
          <w:rFonts w:eastAsia="Times New Roman"/>
          <w:color w:val="060506"/>
          <w:spacing w:val="1"/>
          <w:sz w:val="20"/>
        </w:rPr>
        <w:t>Eye Contact: Safety Goggles or Safety Glasses with side-shields. Maintain emergency eyewash station.</w:t>
      </w:r>
    </w:p>
    <w:p w14:paraId="04067189" w14:textId="77777777" w:rsidR="00C45FA2" w:rsidRDefault="009F7CAD">
      <w:pPr>
        <w:spacing w:before="116" w:line="230" w:lineRule="exact"/>
        <w:ind w:left="1800" w:right="72" w:hanging="1152"/>
        <w:textAlignment w:val="baseline"/>
        <w:rPr>
          <w:rFonts w:eastAsia="Times New Roman"/>
          <w:color w:val="060506"/>
          <w:sz w:val="20"/>
        </w:rPr>
      </w:pPr>
      <w:r>
        <w:rPr>
          <w:rFonts w:eastAsia="Times New Roman"/>
          <w:color w:val="060506"/>
          <w:sz w:val="20"/>
        </w:rPr>
        <w:t>Skin Contact: Cotton gloves which are changed and washed or discarded regularly. Long sleeved shirt and trousers which are changed and washed regularly.</w:t>
      </w:r>
    </w:p>
    <w:p w14:paraId="0406718A" w14:textId="77777777" w:rsidR="00C45FA2" w:rsidRDefault="009F7CAD">
      <w:pPr>
        <w:tabs>
          <w:tab w:val="left" w:pos="1800"/>
        </w:tabs>
        <w:spacing w:before="115" w:line="226" w:lineRule="exact"/>
        <w:ind w:left="648"/>
        <w:textAlignment w:val="baseline"/>
        <w:rPr>
          <w:rFonts w:eastAsia="Times New Roman"/>
          <w:color w:val="060506"/>
          <w:spacing w:val="1"/>
          <w:sz w:val="20"/>
        </w:rPr>
      </w:pPr>
      <w:r>
        <w:rPr>
          <w:rFonts w:eastAsia="Times New Roman"/>
          <w:color w:val="060506"/>
          <w:spacing w:val="1"/>
          <w:sz w:val="20"/>
        </w:rPr>
        <w:t>Inhalation:</w:t>
      </w:r>
      <w:r>
        <w:rPr>
          <w:rFonts w:eastAsia="Times New Roman"/>
          <w:color w:val="060506"/>
          <w:spacing w:val="1"/>
          <w:sz w:val="20"/>
        </w:rPr>
        <w:tab/>
        <w:t>Cartridge or canister type respirator for toxic dusts if industrial hygiene evaluation indicates need. Use</w:t>
      </w:r>
    </w:p>
    <w:p w14:paraId="0406718B" w14:textId="77777777" w:rsidR="00C45FA2" w:rsidRDefault="009F7CAD">
      <w:pPr>
        <w:spacing w:before="4" w:line="226" w:lineRule="exact"/>
        <w:ind w:left="1800"/>
        <w:textAlignment w:val="baseline"/>
        <w:rPr>
          <w:rFonts w:eastAsia="Times New Roman"/>
          <w:color w:val="060506"/>
          <w:sz w:val="20"/>
        </w:rPr>
      </w:pPr>
      <w:r>
        <w:rPr>
          <w:rFonts w:eastAsia="Times New Roman"/>
          <w:color w:val="060506"/>
          <w:sz w:val="20"/>
        </w:rPr>
        <w:t>clean, well-maintained MSHA/NIOSH approved equipment fitted to user.</w:t>
      </w:r>
    </w:p>
    <w:p w14:paraId="0406718C" w14:textId="77777777" w:rsidR="00C45FA2" w:rsidRDefault="009F7CAD">
      <w:pPr>
        <w:spacing w:before="120" w:line="226" w:lineRule="exact"/>
        <w:ind w:left="648"/>
        <w:textAlignment w:val="baseline"/>
        <w:rPr>
          <w:rFonts w:eastAsia="Times New Roman"/>
          <w:color w:val="060506"/>
          <w:spacing w:val="2"/>
          <w:sz w:val="20"/>
        </w:rPr>
      </w:pPr>
      <w:r>
        <w:rPr>
          <w:rFonts w:eastAsia="Times New Roman"/>
          <w:color w:val="060506"/>
          <w:spacing w:val="2"/>
          <w:sz w:val="20"/>
        </w:rPr>
        <w:t>Ventilation: Local and/or mechanical exhaust are required in areas of manufacture, storage, and use.</w:t>
      </w:r>
    </w:p>
    <w:p w14:paraId="0406718D" w14:textId="77777777" w:rsidR="00C45FA2" w:rsidRDefault="009F7CAD">
      <w:pPr>
        <w:numPr>
          <w:ilvl w:val="0"/>
          <w:numId w:val="3"/>
        </w:numPr>
        <w:tabs>
          <w:tab w:val="clear" w:pos="504"/>
          <w:tab w:val="decimal" w:pos="576"/>
        </w:tabs>
        <w:spacing w:before="241" w:line="332" w:lineRule="exact"/>
        <w:ind w:left="72"/>
        <w:textAlignment w:val="baseline"/>
        <w:rPr>
          <w:rFonts w:eastAsia="Times New Roman"/>
          <w:b/>
          <w:color w:val="060506"/>
          <w:sz w:val="24"/>
        </w:rPr>
      </w:pPr>
      <w:r>
        <w:rPr>
          <w:rFonts w:eastAsia="Times New Roman"/>
          <w:b/>
          <w:color w:val="060506"/>
          <w:sz w:val="24"/>
        </w:rPr>
        <w:t>PHYSICAL AND CHEMICAL PROPERTIES</w:t>
      </w:r>
    </w:p>
    <w:p w14:paraId="0406718E" w14:textId="77777777" w:rsidR="00C45FA2" w:rsidRDefault="009F7CAD">
      <w:pPr>
        <w:tabs>
          <w:tab w:val="left" w:pos="2664"/>
        </w:tabs>
        <w:spacing w:before="75" w:line="226" w:lineRule="exact"/>
        <w:ind w:left="648"/>
        <w:textAlignment w:val="baseline"/>
        <w:rPr>
          <w:rFonts w:eastAsia="Times New Roman"/>
          <w:color w:val="060506"/>
          <w:spacing w:val="1"/>
          <w:sz w:val="20"/>
        </w:rPr>
      </w:pPr>
      <w:r>
        <w:rPr>
          <w:rFonts w:eastAsia="Times New Roman"/>
          <w:color w:val="060506"/>
          <w:spacing w:val="1"/>
          <w:sz w:val="20"/>
        </w:rPr>
        <w:t>Appearance:</w:t>
      </w:r>
      <w:r>
        <w:rPr>
          <w:rFonts w:eastAsia="Times New Roman"/>
          <w:color w:val="060506"/>
          <w:spacing w:val="1"/>
          <w:sz w:val="20"/>
        </w:rPr>
        <w:tab/>
        <w:t>Grey/black, mottled</w:t>
      </w:r>
    </w:p>
    <w:p w14:paraId="0406718F" w14:textId="77777777" w:rsidR="00C45FA2" w:rsidRDefault="009F7CAD">
      <w:pPr>
        <w:tabs>
          <w:tab w:val="left" w:pos="2664"/>
        </w:tabs>
        <w:spacing w:before="4" w:line="226" w:lineRule="exact"/>
        <w:ind w:left="648"/>
        <w:textAlignment w:val="baseline"/>
        <w:rPr>
          <w:rFonts w:eastAsia="Times New Roman"/>
          <w:color w:val="060506"/>
          <w:spacing w:val="1"/>
          <w:sz w:val="20"/>
        </w:rPr>
      </w:pPr>
      <w:r>
        <w:rPr>
          <w:rFonts w:eastAsia="Times New Roman"/>
          <w:color w:val="060506"/>
          <w:spacing w:val="1"/>
          <w:sz w:val="20"/>
        </w:rPr>
        <w:t>Odor:</w:t>
      </w:r>
      <w:r>
        <w:rPr>
          <w:rFonts w:eastAsia="Times New Roman"/>
          <w:color w:val="060506"/>
          <w:spacing w:val="1"/>
          <w:sz w:val="20"/>
        </w:rPr>
        <w:tab/>
        <w:t>Mild garlic odor</w:t>
      </w:r>
    </w:p>
    <w:p w14:paraId="04067190" w14:textId="77777777" w:rsidR="00C45FA2" w:rsidRDefault="009F7CAD">
      <w:pPr>
        <w:tabs>
          <w:tab w:val="left" w:pos="2664"/>
        </w:tabs>
        <w:spacing w:before="4" w:line="226" w:lineRule="exact"/>
        <w:ind w:left="648"/>
        <w:textAlignment w:val="baseline"/>
        <w:rPr>
          <w:rFonts w:eastAsia="Times New Roman"/>
          <w:color w:val="060506"/>
          <w:sz w:val="20"/>
        </w:rPr>
      </w:pPr>
      <w:r>
        <w:rPr>
          <w:rFonts w:eastAsia="Times New Roman"/>
          <w:color w:val="060506"/>
          <w:sz w:val="20"/>
        </w:rPr>
        <w:t>Melting Point:</w:t>
      </w:r>
      <w:r>
        <w:rPr>
          <w:rFonts w:eastAsia="Times New Roman"/>
          <w:color w:val="060506"/>
          <w:sz w:val="20"/>
        </w:rPr>
        <w:tab/>
        <w:t>&gt; 420° C (Zinc Phosphide)</w:t>
      </w:r>
    </w:p>
    <w:p w14:paraId="04067191" w14:textId="77777777" w:rsidR="00C45FA2" w:rsidRDefault="009F7CAD">
      <w:pPr>
        <w:tabs>
          <w:tab w:val="left" w:pos="2664"/>
        </w:tabs>
        <w:spacing w:before="5" w:line="224" w:lineRule="exact"/>
        <w:ind w:left="648"/>
        <w:textAlignment w:val="baseline"/>
        <w:rPr>
          <w:rFonts w:eastAsia="Times New Roman"/>
          <w:color w:val="060506"/>
          <w:spacing w:val="1"/>
          <w:sz w:val="20"/>
        </w:rPr>
      </w:pPr>
      <w:r>
        <w:rPr>
          <w:rFonts w:eastAsia="Times New Roman"/>
          <w:color w:val="060506"/>
          <w:spacing w:val="1"/>
          <w:sz w:val="20"/>
        </w:rPr>
        <w:t>Boiling Point:</w:t>
      </w:r>
      <w:r>
        <w:rPr>
          <w:rFonts w:eastAsia="Times New Roman"/>
          <w:color w:val="060506"/>
          <w:spacing w:val="1"/>
          <w:sz w:val="20"/>
        </w:rPr>
        <w:tab/>
        <w:t>Not Available</w:t>
      </w:r>
    </w:p>
    <w:p w14:paraId="04067192" w14:textId="77777777" w:rsidR="00C45FA2" w:rsidRDefault="009F7CAD">
      <w:pPr>
        <w:spacing w:line="230" w:lineRule="exact"/>
        <w:ind w:left="648"/>
        <w:textAlignment w:val="baseline"/>
        <w:rPr>
          <w:rFonts w:eastAsia="Times New Roman"/>
          <w:color w:val="060506"/>
          <w:sz w:val="20"/>
        </w:rPr>
      </w:pPr>
      <w:r>
        <w:rPr>
          <w:rFonts w:eastAsia="Times New Roman"/>
          <w:color w:val="060506"/>
          <w:sz w:val="20"/>
        </w:rPr>
        <w:t>Specific Gravity/Density: Bulk Density 41-44 lbs. /ft</w:t>
      </w:r>
      <w:r>
        <w:rPr>
          <w:rFonts w:eastAsia="Times New Roman"/>
          <w:color w:val="060506"/>
          <w:sz w:val="20"/>
          <w:vertAlign w:val="superscript"/>
        </w:rPr>
        <w:t>3</w:t>
      </w:r>
    </w:p>
    <w:p w14:paraId="04067193" w14:textId="77777777" w:rsidR="00C45FA2" w:rsidRDefault="009F7CAD">
      <w:pPr>
        <w:tabs>
          <w:tab w:val="left" w:pos="2664"/>
        </w:tabs>
        <w:spacing w:before="7" w:line="226" w:lineRule="exact"/>
        <w:ind w:left="648"/>
        <w:textAlignment w:val="baseline"/>
        <w:rPr>
          <w:rFonts w:eastAsia="Times New Roman"/>
          <w:color w:val="060506"/>
          <w:spacing w:val="1"/>
          <w:sz w:val="20"/>
        </w:rPr>
      </w:pPr>
      <w:r>
        <w:rPr>
          <w:rFonts w:eastAsia="Times New Roman"/>
          <w:color w:val="060506"/>
          <w:spacing w:val="1"/>
          <w:sz w:val="20"/>
        </w:rPr>
        <w:t>pH:</w:t>
      </w:r>
      <w:r>
        <w:rPr>
          <w:rFonts w:eastAsia="Times New Roman"/>
          <w:color w:val="060506"/>
          <w:spacing w:val="1"/>
          <w:sz w:val="20"/>
        </w:rPr>
        <w:tab/>
        <w:t>Not Available</w:t>
      </w:r>
    </w:p>
    <w:p w14:paraId="04067194" w14:textId="77777777" w:rsidR="00C45FA2" w:rsidRDefault="009F7CAD">
      <w:pPr>
        <w:tabs>
          <w:tab w:val="left" w:pos="2664"/>
        </w:tabs>
        <w:spacing w:before="4" w:line="226" w:lineRule="exact"/>
        <w:ind w:left="648"/>
        <w:textAlignment w:val="baseline"/>
        <w:rPr>
          <w:rFonts w:eastAsia="Times New Roman"/>
          <w:color w:val="060506"/>
          <w:sz w:val="20"/>
        </w:rPr>
      </w:pPr>
      <w:r>
        <w:rPr>
          <w:rFonts w:eastAsia="Times New Roman"/>
          <w:color w:val="060506"/>
          <w:sz w:val="20"/>
        </w:rPr>
        <w:t>Solubility:</w:t>
      </w:r>
      <w:r>
        <w:rPr>
          <w:rFonts w:eastAsia="Times New Roman"/>
          <w:color w:val="060506"/>
          <w:sz w:val="20"/>
        </w:rPr>
        <w:tab/>
        <w:t>Negligible (product), slowly decomposes in water (active ingredient)</w:t>
      </w:r>
    </w:p>
    <w:p w14:paraId="04067195" w14:textId="77777777" w:rsidR="00C45FA2" w:rsidRDefault="009F7CAD">
      <w:pPr>
        <w:spacing w:before="4" w:line="226" w:lineRule="exact"/>
        <w:ind w:left="648"/>
        <w:textAlignment w:val="baseline"/>
        <w:rPr>
          <w:rFonts w:eastAsia="Times New Roman"/>
          <w:color w:val="060506"/>
          <w:spacing w:val="-1"/>
          <w:sz w:val="20"/>
        </w:rPr>
      </w:pPr>
      <w:r>
        <w:rPr>
          <w:rFonts w:eastAsia="Times New Roman"/>
          <w:color w:val="060506"/>
          <w:spacing w:val="-1"/>
          <w:sz w:val="20"/>
        </w:rPr>
        <w:t>Vapor Pressure (</w:t>
      </w:r>
      <w:proofErr w:type="spellStart"/>
      <w:r>
        <w:rPr>
          <w:rFonts w:eastAsia="Times New Roman"/>
          <w:color w:val="060506"/>
          <w:spacing w:val="-1"/>
          <w:sz w:val="20"/>
        </w:rPr>
        <w:t>mmg</w:t>
      </w:r>
      <w:proofErr w:type="spellEnd"/>
      <w:r>
        <w:rPr>
          <w:rFonts w:eastAsia="Times New Roman"/>
          <w:color w:val="060506"/>
          <w:spacing w:val="-1"/>
          <w:sz w:val="20"/>
        </w:rPr>
        <w:t xml:space="preserve"> Hg</w:t>
      </w:r>
      <w:proofErr w:type="gramStart"/>
      <w:r>
        <w:rPr>
          <w:rFonts w:eastAsia="Times New Roman"/>
          <w:color w:val="060506"/>
          <w:spacing w:val="-1"/>
          <w:sz w:val="20"/>
        </w:rPr>
        <w:t>):Not</w:t>
      </w:r>
      <w:proofErr w:type="gramEnd"/>
      <w:r>
        <w:rPr>
          <w:rFonts w:eastAsia="Times New Roman"/>
          <w:color w:val="060506"/>
          <w:spacing w:val="-1"/>
          <w:sz w:val="20"/>
        </w:rPr>
        <w:t xml:space="preserve"> Available</w:t>
      </w:r>
    </w:p>
    <w:p w14:paraId="04067196" w14:textId="77777777" w:rsidR="00C45FA2" w:rsidRDefault="009F7CAD">
      <w:pPr>
        <w:tabs>
          <w:tab w:val="left" w:pos="2664"/>
        </w:tabs>
        <w:spacing w:before="5" w:line="226" w:lineRule="exact"/>
        <w:ind w:left="648"/>
        <w:textAlignment w:val="baseline"/>
        <w:rPr>
          <w:rFonts w:eastAsia="Times New Roman"/>
          <w:color w:val="060506"/>
          <w:spacing w:val="1"/>
          <w:sz w:val="20"/>
        </w:rPr>
      </w:pPr>
      <w:r>
        <w:rPr>
          <w:rFonts w:eastAsia="Times New Roman"/>
          <w:color w:val="060506"/>
          <w:spacing w:val="1"/>
          <w:sz w:val="20"/>
        </w:rPr>
        <w:t>Vapor Density:</w:t>
      </w:r>
      <w:r>
        <w:rPr>
          <w:rFonts w:eastAsia="Times New Roman"/>
          <w:color w:val="060506"/>
          <w:spacing w:val="1"/>
          <w:sz w:val="20"/>
        </w:rPr>
        <w:tab/>
        <w:t>Not Available</w:t>
      </w:r>
    </w:p>
    <w:p w14:paraId="04067197" w14:textId="77777777" w:rsidR="00C45FA2" w:rsidRDefault="009F7CAD">
      <w:pPr>
        <w:numPr>
          <w:ilvl w:val="0"/>
          <w:numId w:val="3"/>
        </w:numPr>
        <w:tabs>
          <w:tab w:val="clear" w:pos="504"/>
          <w:tab w:val="decimal" w:pos="576"/>
        </w:tabs>
        <w:spacing w:before="236" w:line="332" w:lineRule="exact"/>
        <w:ind w:left="72"/>
        <w:textAlignment w:val="baseline"/>
        <w:rPr>
          <w:rFonts w:eastAsia="Times New Roman"/>
          <w:b/>
          <w:color w:val="060506"/>
          <w:sz w:val="24"/>
        </w:rPr>
      </w:pPr>
      <w:r>
        <w:rPr>
          <w:rFonts w:eastAsia="Times New Roman"/>
          <w:b/>
          <w:color w:val="060506"/>
          <w:sz w:val="24"/>
        </w:rPr>
        <w:t>STABILTY AND REACTIVITY</w:t>
      </w:r>
    </w:p>
    <w:p w14:paraId="04067198" w14:textId="77777777" w:rsidR="00C45FA2" w:rsidRDefault="009F7CAD">
      <w:pPr>
        <w:tabs>
          <w:tab w:val="left" w:pos="3960"/>
        </w:tabs>
        <w:spacing w:before="79" w:line="226" w:lineRule="exact"/>
        <w:ind w:left="648"/>
        <w:textAlignment w:val="baseline"/>
        <w:rPr>
          <w:rFonts w:eastAsia="Times New Roman"/>
          <w:color w:val="060506"/>
          <w:sz w:val="20"/>
        </w:rPr>
      </w:pPr>
      <w:r>
        <w:rPr>
          <w:rFonts w:eastAsia="Times New Roman"/>
          <w:color w:val="060506"/>
          <w:sz w:val="20"/>
        </w:rPr>
        <w:t>Stability:</w:t>
      </w:r>
      <w:r>
        <w:rPr>
          <w:rFonts w:eastAsia="Times New Roman"/>
          <w:color w:val="060506"/>
          <w:sz w:val="20"/>
        </w:rPr>
        <w:tab/>
        <w:t>Stable under normal use and storage conditions.</w:t>
      </w:r>
    </w:p>
    <w:p w14:paraId="04067199" w14:textId="77777777" w:rsidR="00C45FA2" w:rsidRDefault="009F7CAD">
      <w:pPr>
        <w:tabs>
          <w:tab w:val="left" w:pos="3960"/>
        </w:tabs>
        <w:spacing w:before="5" w:line="225" w:lineRule="exact"/>
        <w:ind w:left="648"/>
        <w:textAlignment w:val="baseline"/>
        <w:rPr>
          <w:rFonts w:eastAsia="Times New Roman"/>
          <w:color w:val="060506"/>
          <w:sz w:val="20"/>
        </w:rPr>
      </w:pPr>
      <w:r>
        <w:rPr>
          <w:rFonts w:eastAsia="Times New Roman"/>
          <w:color w:val="060506"/>
          <w:sz w:val="20"/>
        </w:rPr>
        <w:t>Hazardous Polymerization:</w:t>
      </w:r>
      <w:r>
        <w:rPr>
          <w:rFonts w:eastAsia="Times New Roman"/>
          <w:color w:val="060506"/>
          <w:sz w:val="20"/>
        </w:rPr>
        <w:tab/>
        <w:t>Will not occur.</w:t>
      </w:r>
    </w:p>
    <w:p w14:paraId="0406719A" w14:textId="77777777" w:rsidR="00C45FA2" w:rsidRDefault="009F7CAD">
      <w:pPr>
        <w:tabs>
          <w:tab w:val="left" w:pos="3960"/>
        </w:tabs>
        <w:spacing w:line="226" w:lineRule="exact"/>
        <w:ind w:left="648"/>
        <w:textAlignment w:val="baseline"/>
        <w:rPr>
          <w:rFonts w:eastAsia="Times New Roman"/>
          <w:color w:val="060506"/>
          <w:sz w:val="20"/>
        </w:rPr>
      </w:pPr>
      <w:r>
        <w:rPr>
          <w:rFonts w:eastAsia="Times New Roman"/>
          <w:color w:val="060506"/>
          <w:sz w:val="20"/>
        </w:rPr>
        <w:t>Conditions to Avoid:</w:t>
      </w:r>
      <w:r>
        <w:rPr>
          <w:rFonts w:eastAsia="Times New Roman"/>
          <w:color w:val="060506"/>
          <w:sz w:val="20"/>
        </w:rPr>
        <w:tab/>
        <w:t>Avoid heat and incompatible materials.</w:t>
      </w:r>
    </w:p>
    <w:p w14:paraId="0406719B" w14:textId="77777777" w:rsidR="00C45FA2" w:rsidRDefault="009F7CAD">
      <w:pPr>
        <w:tabs>
          <w:tab w:val="left" w:pos="3960"/>
        </w:tabs>
        <w:spacing w:before="5" w:line="226" w:lineRule="exact"/>
        <w:ind w:left="648"/>
        <w:textAlignment w:val="baseline"/>
        <w:rPr>
          <w:rFonts w:eastAsia="Times New Roman"/>
          <w:color w:val="060506"/>
          <w:spacing w:val="1"/>
          <w:sz w:val="20"/>
        </w:rPr>
      </w:pPr>
      <w:r>
        <w:rPr>
          <w:rFonts w:eastAsia="Times New Roman"/>
          <w:color w:val="060506"/>
          <w:spacing w:val="1"/>
          <w:sz w:val="20"/>
        </w:rPr>
        <w:t>Materials to Avoid:</w:t>
      </w:r>
      <w:r>
        <w:rPr>
          <w:rFonts w:eastAsia="Times New Roman"/>
          <w:color w:val="060506"/>
          <w:spacing w:val="1"/>
          <w:sz w:val="20"/>
        </w:rPr>
        <w:tab/>
        <w:t>Acids, including dilutes. Water. May react with oxidizers.</w:t>
      </w:r>
    </w:p>
    <w:p w14:paraId="0406719C" w14:textId="77777777" w:rsidR="00C45FA2" w:rsidRDefault="009F7CAD">
      <w:pPr>
        <w:tabs>
          <w:tab w:val="left" w:pos="3960"/>
        </w:tabs>
        <w:spacing w:before="4" w:line="226" w:lineRule="exact"/>
        <w:ind w:left="648"/>
        <w:textAlignment w:val="baseline"/>
        <w:rPr>
          <w:rFonts w:eastAsia="Times New Roman"/>
          <w:color w:val="060506"/>
          <w:spacing w:val="-1"/>
          <w:sz w:val="20"/>
        </w:rPr>
      </w:pPr>
      <w:r>
        <w:rPr>
          <w:rFonts w:eastAsia="Times New Roman"/>
          <w:color w:val="060506"/>
          <w:spacing w:val="-1"/>
          <w:sz w:val="20"/>
        </w:rPr>
        <w:t>Hazardous Decomposition Products:</w:t>
      </w:r>
      <w:r>
        <w:rPr>
          <w:rFonts w:eastAsia="Times New Roman"/>
          <w:color w:val="060506"/>
          <w:spacing w:val="-1"/>
          <w:sz w:val="20"/>
        </w:rPr>
        <w:tab/>
        <w:t>May react with acids or water to release spontaneously flammable phosphine gas.</w:t>
      </w:r>
    </w:p>
    <w:p w14:paraId="0406719D" w14:textId="4A7719EF" w:rsidR="00C45FA2" w:rsidRDefault="009F7CAD">
      <w:pPr>
        <w:spacing w:before="5" w:line="226" w:lineRule="exact"/>
        <w:ind w:left="72"/>
        <w:jc w:val="center"/>
        <w:textAlignment w:val="baseline"/>
        <w:rPr>
          <w:rFonts w:eastAsia="Times New Roman"/>
          <w:color w:val="060506"/>
          <w:sz w:val="20"/>
        </w:rPr>
      </w:pPr>
      <w:r>
        <w:rPr>
          <w:rFonts w:eastAsia="Times New Roman"/>
          <w:color w:val="060506"/>
          <w:sz w:val="20"/>
        </w:rPr>
        <w:t>Oxides of zinc and phosphide.</w:t>
      </w:r>
    </w:p>
    <w:p w14:paraId="562AD1F2" w14:textId="43C50EE0" w:rsidR="00B81E5D" w:rsidRDefault="00B81E5D">
      <w:pPr>
        <w:spacing w:before="5" w:line="226" w:lineRule="exact"/>
        <w:ind w:left="72"/>
        <w:jc w:val="center"/>
        <w:textAlignment w:val="baseline"/>
        <w:rPr>
          <w:rFonts w:eastAsia="Times New Roman"/>
          <w:color w:val="060506"/>
          <w:sz w:val="20"/>
        </w:rPr>
      </w:pPr>
    </w:p>
    <w:p w14:paraId="79D878AB" w14:textId="009A3B66" w:rsidR="00B81E5D" w:rsidRDefault="00B81E5D">
      <w:pPr>
        <w:spacing w:before="5" w:line="226" w:lineRule="exact"/>
        <w:ind w:left="72"/>
        <w:jc w:val="center"/>
        <w:textAlignment w:val="baseline"/>
        <w:rPr>
          <w:rFonts w:eastAsia="Times New Roman"/>
          <w:color w:val="060506"/>
          <w:sz w:val="20"/>
        </w:rPr>
      </w:pPr>
    </w:p>
    <w:p w14:paraId="37E57486" w14:textId="78B4028F" w:rsidR="00B81E5D" w:rsidRDefault="00B81E5D">
      <w:pPr>
        <w:spacing w:before="5" w:line="226" w:lineRule="exact"/>
        <w:ind w:left="72"/>
        <w:jc w:val="center"/>
        <w:textAlignment w:val="baseline"/>
        <w:rPr>
          <w:rFonts w:eastAsia="Times New Roman"/>
          <w:color w:val="060506"/>
          <w:sz w:val="20"/>
        </w:rPr>
      </w:pPr>
    </w:p>
    <w:p w14:paraId="2CD31100" w14:textId="77777777" w:rsidR="00B81E5D" w:rsidRDefault="00B81E5D">
      <w:pPr>
        <w:spacing w:before="5" w:line="226" w:lineRule="exact"/>
        <w:ind w:left="72"/>
        <w:jc w:val="center"/>
        <w:textAlignment w:val="baseline"/>
        <w:rPr>
          <w:rFonts w:eastAsia="Times New Roman"/>
          <w:color w:val="060506"/>
          <w:sz w:val="20"/>
        </w:rPr>
      </w:pPr>
    </w:p>
    <w:p w14:paraId="040671A1" w14:textId="77777777" w:rsidR="00C45FA2" w:rsidRDefault="00C45FA2">
      <w:pPr>
        <w:sectPr w:rsidR="00C45FA2">
          <w:headerReference w:type="default" r:id="rId8"/>
          <w:footerReference w:type="default" r:id="rId9"/>
          <w:type w:val="continuous"/>
          <w:pgSz w:w="12240" w:h="15840"/>
          <w:pgMar w:top="1595" w:right="827" w:bottom="264" w:left="703" w:header="720" w:footer="720" w:gutter="0"/>
          <w:cols w:space="720"/>
        </w:sectPr>
      </w:pPr>
    </w:p>
    <w:p w14:paraId="473A8453" w14:textId="77777777" w:rsidR="001722EA" w:rsidRPr="001722EA" w:rsidRDefault="00F422AB" w:rsidP="00F422AB">
      <w:pPr>
        <w:numPr>
          <w:ilvl w:val="0"/>
          <w:numId w:val="3"/>
        </w:numPr>
        <w:tabs>
          <w:tab w:val="clear" w:pos="504"/>
          <w:tab w:val="decimal" w:pos="576"/>
        </w:tabs>
        <w:spacing w:before="920" w:after="56" w:line="288" w:lineRule="exact"/>
        <w:ind w:left="72"/>
        <w:textAlignment w:val="baseline"/>
        <w:rPr>
          <w:rFonts w:eastAsia="Times New Roman"/>
          <w:color w:val="000000"/>
          <w:sz w:val="24"/>
        </w:rPr>
      </w:pPr>
      <w:r w:rsidRPr="001722EA">
        <w:rPr>
          <w:rFonts w:eastAsia="Times New Roman"/>
          <w:b/>
          <w:color w:val="060506"/>
          <w:sz w:val="24"/>
        </w:rPr>
        <w:lastRenderedPageBreak/>
        <w:t>TOXICOLOGICAL INFORMATION</w:t>
      </w:r>
    </w:p>
    <w:p w14:paraId="388E71C4" w14:textId="2F50BB9F" w:rsidR="00F422AB" w:rsidRPr="001722EA" w:rsidRDefault="00F422AB" w:rsidP="00F422AB">
      <w:pPr>
        <w:numPr>
          <w:ilvl w:val="0"/>
          <w:numId w:val="3"/>
        </w:numPr>
        <w:tabs>
          <w:tab w:val="clear" w:pos="504"/>
          <w:tab w:val="decimal" w:pos="576"/>
        </w:tabs>
        <w:spacing w:before="920" w:after="56" w:line="288" w:lineRule="exact"/>
        <w:ind w:left="72"/>
        <w:textAlignment w:val="baseline"/>
        <w:rPr>
          <w:rFonts w:eastAsia="Times New Roman"/>
          <w:color w:val="000000"/>
          <w:sz w:val="24"/>
        </w:rPr>
      </w:pPr>
      <w:bookmarkStart w:id="1" w:name="_GoBack"/>
      <w:bookmarkEnd w:id="1"/>
      <w:r>
        <w:rPr>
          <w:noProof/>
        </w:rPr>
        <mc:AlternateContent>
          <mc:Choice Requires="wps">
            <w:drawing>
              <wp:anchor distT="0" distB="0" distL="0" distR="0" simplePos="0" relativeHeight="251659264" behindDoc="1" locked="0" layoutInCell="1" allowOverlap="1" wp14:anchorId="2B5A7CEE" wp14:editId="2F9EB3CD">
                <wp:simplePos x="0" y="0"/>
                <wp:positionH relativeFrom="column">
                  <wp:posOffset>446405</wp:posOffset>
                </wp:positionH>
                <wp:positionV relativeFrom="paragraph">
                  <wp:posOffset>292735</wp:posOffset>
                </wp:positionV>
                <wp:extent cx="5367655" cy="462915"/>
                <wp:effectExtent l="0" t="2540" r="0" b="127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7655" cy="4629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66A87D" w14:textId="77777777" w:rsidR="00F422AB" w:rsidRDefault="00F422AB" w:rsidP="00F422AB">
                            <w:pPr>
                              <w:tabs>
                                <w:tab w:val="left" w:pos="3960"/>
                                <w:tab w:val="left" w:pos="4464"/>
                              </w:tabs>
                              <w:spacing w:line="226" w:lineRule="exact"/>
                              <w:ind w:left="2160"/>
                              <w:textAlignment w:val="baseline"/>
                              <w:rPr>
                                <w:rFonts w:eastAsia="Times New Roman"/>
                                <w:color w:val="060506"/>
                                <w:sz w:val="20"/>
                              </w:rPr>
                            </w:pPr>
                            <w:r>
                              <w:rPr>
                                <w:rFonts w:eastAsia="Times New Roman"/>
                                <w:color w:val="060506"/>
                                <w:sz w:val="20"/>
                              </w:rPr>
                              <w:t xml:space="preserve">Oral </w:t>
                            </w:r>
                            <w:r>
                              <w:rPr>
                                <w:rFonts w:eastAsia="Times New Roman"/>
                                <w:color w:val="060506"/>
                                <w:sz w:val="20"/>
                                <w:vertAlign w:val="subscript"/>
                              </w:rPr>
                              <w:t>(LD50</w:t>
                            </w:r>
                            <w:r>
                              <w:rPr>
                                <w:rFonts w:eastAsia="Times New Roman"/>
                                <w:color w:val="060506"/>
                                <w:sz w:val="20"/>
                              </w:rPr>
                              <w:t xml:space="preserve"> Rat)</w:t>
                            </w:r>
                            <w:r>
                              <w:rPr>
                                <w:rFonts w:eastAsia="Times New Roman"/>
                                <w:color w:val="060506"/>
                                <w:sz w:val="20"/>
                              </w:rPr>
                              <w:tab/>
                              <w:t>:</w:t>
                            </w:r>
                            <w:r>
                              <w:rPr>
                                <w:rFonts w:eastAsia="Times New Roman"/>
                                <w:color w:val="060506"/>
                                <w:sz w:val="20"/>
                              </w:rPr>
                              <w:tab/>
                              <w:t>910 mg/kg body weight (2.00% pelleted bait)</w:t>
                            </w:r>
                          </w:p>
                          <w:p w14:paraId="655A74B6" w14:textId="77777777" w:rsidR="00F422AB" w:rsidRDefault="00F422AB" w:rsidP="00F422AB">
                            <w:pPr>
                              <w:tabs>
                                <w:tab w:val="left" w:pos="2160"/>
                              </w:tabs>
                              <w:spacing w:before="5" w:line="230" w:lineRule="exact"/>
                              <w:ind w:left="144"/>
                              <w:textAlignment w:val="baseline"/>
                              <w:rPr>
                                <w:rFonts w:eastAsia="Times New Roman"/>
                                <w:color w:val="060506"/>
                                <w:spacing w:val="-2"/>
                                <w:sz w:val="20"/>
                              </w:rPr>
                            </w:pPr>
                            <w:r>
                              <w:rPr>
                                <w:rFonts w:eastAsia="Times New Roman"/>
                                <w:color w:val="060506"/>
                                <w:spacing w:val="-2"/>
                                <w:sz w:val="20"/>
                              </w:rPr>
                              <w:t>Dermal:</w:t>
                            </w:r>
                            <w:r>
                              <w:rPr>
                                <w:rFonts w:eastAsia="Times New Roman"/>
                                <w:color w:val="060506"/>
                                <w:spacing w:val="-2"/>
                                <w:sz w:val="20"/>
                              </w:rPr>
                              <w:tab/>
                            </w:r>
                            <w:r>
                              <w:rPr>
                                <w:rFonts w:eastAsia="Times New Roman"/>
                                <w:color w:val="060506"/>
                                <w:spacing w:val="-2"/>
                                <w:sz w:val="20"/>
                                <w:u w:val="single"/>
                              </w:rPr>
                              <w:t>Toxic</w:t>
                            </w:r>
                          </w:p>
                          <w:p w14:paraId="5A3C57E3"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r>
                              <w:rPr>
                                <w:rFonts w:eastAsia="Times New Roman"/>
                                <w:color w:val="060506"/>
                                <w:spacing w:val="-2"/>
                                <w:sz w:val="20"/>
                              </w:rPr>
                              <w:t xml:space="preserve">Dermal </w:t>
                            </w:r>
                            <w:r>
                              <w:rPr>
                                <w:rFonts w:eastAsia="Times New Roman"/>
                                <w:color w:val="060506"/>
                                <w:spacing w:val="-2"/>
                                <w:sz w:val="20"/>
                                <w:vertAlign w:val="subscript"/>
                              </w:rPr>
                              <w:t>(LD50</w:t>
                            </w:r>
                            <w:r>
                              <w:rPr>
                                <w:rFonts w:eastAsia="Times New Roman"/>
                                <w:color w:val="060506"/>
                                <w:spacing w:val="-2"/>
                                <w:sz w:val="20"/>
                              </w:rPr>
                              <w:t xml:space="preserve"> Rabbit</w:t>
                            </w:r>
                            <w:proofErr w:type="gramStart"/>
                            <w:r>
                              <w:rPr>
                                <w:rFonts w:eastAsia="Times New Roman"/>
                                <w:color w:val="060506"/>
                                <w:spacing w:val="-2"/>
                                <w:sz w:val="20"/>
                              </w:rPr>
                              <w:t>) :</w:t>
                            </w:r>
                            <w:proofErr w:type="gramEnd"/>
                            <w:r>
                              <w:rPr>
                                <w:rFonts w:eastAsia="Times New Roman"/>
                                <w:color w:val="060506"/>
                                <w:spacing w:val="-2"/>
                                <w:sz w:val="20"/>
                              </w:rPr>
                              <w:tab/>
                              <w:t>&gt; 2,000 mg/kg body weight (2.00% pelleted bait)</w:t>
                            </w:r>
                          </w:p>
                          <w:p w14:paraId="58047D46"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p w14:paraId="3F46D027"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p w14:paraId="1AAC4D53"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p w14:paraId="5F1F24DE"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A7CEE" id="_x0000_t202" coordsize="21600,21600" o:spt="202" path="m,l,21600r21600,l21600,xe">
                <v:stroke joinstyle="miter"/>
                <v:path gradientshapeok="t" o:connecttype="rect"/>
              </v:shapetype>
              <v:shape id="Text Box 5" o:spid="_x0000_s1026" type="#_x0000_t202" style="position:absolute;left:0;text-align:left;margin-left:35.15pt;margin-top:23.05pt;width:422.65pt;height:36.45pt;z-index:-25165721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4UlswIAALAFAAAOAAAAZHJzL2Uyb0RvYy54bWysVNuOmzAQfa/Uf7D8znJZIAEtWe2GUFXa&#10;XqTdfoADJlgFm9pOYLvqv3dsQrKXl6otD9Zgj4/PzJyZq+uxa9GBSsUEz7B/4WFEeSkqxncZ/vZQ&#10;OEuMlCa8Iq3gNMOPVOHr1ft3V0Of0kA0oq2oRADCVTr0GW607lPXVWVDO6IuRE85HNZCdkTDr9y5&#10;lSQDoHetG3he7A5CVr0UJVUKdvPpEK8sfl3TUn+pa0U1ajMM3LRdpV23ZnVXVyTdSdI3rDzSIH/B&#10;oiOMw6MnqJxogvaSvYHqWCmFErW+KEXnirpmJbUxQDS+9yqa+4b01MYCyVH9KU3q/8GWnw9fJWJV&#10;hiOMOOmgRA901OhWjCgy2Rl6lYLTfQ9ueoRtqLKNVPV3ovyuEBfrhvAdvZFSDA0lFbDzzU332dUJ&#10;RxmQ7fBJVPAM2WthgcZadiZ1kAwE6FClx1NlDJUSNqPLeBFHQLGEszAOEt+Sc0k63+6l0h+o6JAx&#10;Miyh8hadHO6UNmxIOruYx7goWNva6rf8xQY4TjvwNlw1Z4aFLeZT4iWb5WYZOmEQb5zQy3PnpliH&#10;Tlz4iyi/zNfr3P9l3vXDtGFVRbl5ZhaWH/5Z4Y4SnyRxkpYSLasMnKGk5G67biU6EBB2YT+bczg5&#10;u7kvadgkQCyvQvKD0LsNEqeIlwsnLMLISRbe0vH85DaJvTAJ8+JlSHeM038PCQ0ZTqIgmsR0Jv0q&#10;Ns9+b2Mjacc0jI6WdRlenpxIaiS44ZUtrSasnexnqTD0z6mAcs+FtoI1Gp3UqsftaDvjcu6Drage&#10;QcFSgMBApjD2wGiE/InRACMkw+rHnkiKUfuRQxeYeTMbcja2s0F4CVczrDGazLWe5tK+l2zXAPLU&#10;Z1zcQKfUzIrYtNTE4thfMBZsLMcRZubO83/rdR60q98AAAD//wMAUEsDBBQABgAIAAAAIQCAHAPh&#10;3wAAAAkBAAAPAAAAZHJzL2Rvd25yZXYueG1sTI/LTsMwEEX3SPyDNUjsqB0egYQ4VYVghYRIw4Kl&#10;E0+TqPE4xG4b/p5hBcvRPbr3TLFe3CiOOIfBk4ZkpUAgtd4O1Gn4qF+uHkCEaMia0RNq+MYA6/L8&#10;rDC59Seq8LiNneASCrnR0Mc45VKGtkdnwspPSJzt/OxM5HPupJ3NicvdKK+VSqUzA/FCbyZ86rHd&#10;bw9Ow+aTqufh6615r3bVUNeZotd0r/XlxbJ5BBFxiX8w/OqzOpTs1PgD2SBGDffqhkkNt2kCgvMs&#10;uUtBNAwmmQJZFvL/B+UPAAAA//8DAFBLAQItABQABgAIAAAAIQC2gziS/gAAAOEBAAATAAAAAAAA&#10;AAAAAAAAAAAAAABbQ29udGVudF9UeXBlc10ueG1sUEsBAi0AFAAGAAgAAAAhADj9If/WAAAAlAEA&#10;AAsAAAAAAAAAAAAAAAAALwEAAF9yZWxzLy5yZWxzUEsBAi0AFAAGAAgAAAAhAMbrhSWzAgAAsAUA&#10;AA4AAAAAAAAAAAAAAAAALgIAAGRycy9lMm9Eb2MueG1sUEsBAi0AFAAGAAgAAAAhAIAcA+HfAAAA&#10;CQEAAA8AAAAAAAAAAAAAAAAADQUAAGRycy9kb3ducmV2LnhtbFBLBQYAAAAABAAEAPMAAAAZBgAA&#10;AAA=&#10;" filled="f" stroked="f">
                <v:textbox inset="0,0,0,0">
                  <w:txbxContent>
                    <w:p w14:paraId="0866A87D" w14:textId="77777777" w:rsidR="00F422AB" w:rsidRDefault="00F422AB" w:rsidP="00F422AB">
                      <w:pPr>
                        <w:tabs>
                          <w:tab w:val="left" w:pos="3960"/>
                          <w:tab w:val="left" w:pos="4464"/>
                        </w:tabs>
                        <w:spacing w:line="226" w:lineRule="exact"/>
                        <w:ind w:left="2160"/>
                        <w:textAlignment w:val="baseline"/>
                        <w:rPr>
                          <w:rFonts w:eastAsia="Times New Roman"/>
                          <w:color w:val="060506"/>
                          <w:sz w:val="20"/>
                        </w:rPr>
                      </w:pPr>
                      <w:r>
                        <w:rPr>
                          <w:rFonts w:eastAsia="Times New Roman"/>
                          <w:color w:val="060506"/>
                          <w:sz w:val="20"/>
                        </w:rPr>
                        <w:t xml:space="preserve">Oral </w:t>
                      </w:r>
                      <w:r>
                        <w:rPr>
                          <w:rFonts w:eastAsia="Times New Roman"/>
                          <w:color w:val="060506"/>
                          <w:sz w:val="20"/>
                          <w:vertAlign w:val="subscript"/>
                        </w:rPr>
                        <w:t>(LD50</w:t>
                      </w:r>
                      <w:r>
                        <w:rPr>
                          <w:rFonts w:eastAsia="Times New Roman"/>
                          <w:color w:val="060506"/>
                          <w:sz w:val="20"/>
                        </w:rPr>
                        <w:t xml:space="preserve"> Rat)</w:t>
                      </w:r>
                      <w:r>
                        <w:rPr>
                          <w:rFonts w:eastAsia="Times New Roman"/>
                          <w:color w:val="060506"/>
                          <w:sz w:val="20"/>
                        </w:rPr>
                        <w:tab/>
                        <w:t>:</w:t>
                      </w:r>
                      <w:r>
                        <w:rPr>
                          <w:rFonts w:eastAsia="Times New Roman"/>
                          <w:color w:val="060506"/>
                          <w:sz w:val="20"/>
                        </w:rPr>
                        <w:tab/>
                        <w:t>910 mg/kg body weight (2.00% pelleted bait)</w:t>
                      </w:r>
                    </w:p>
                    <w:p w14:paraId="655A74B6" w14:textId="77777777" w:rsidR="00F422AB" w:rsidRDefault="00F422AB" w:rsidP="00F422AB">
                      <w:pPr>
                        <w:tabs>
                          <w:tab w:val="left" w:pos="2160"/>
                        </w:tabs>
                        <w:spacing w:before="5" w:line="230" w:lineRule="exact"/>
                        <w:ind w:left="144"/>
                        <w:textAlignment w:val="baseline"/>
                        <w:rPr>
                          <w:rFonts w:eastAsia="Times New Roman"/>
                          <w:color w:val="060506"/>
                          <w:spacing w:val="-2"/>
                          <w:sz w:val="20"/>
                        </w:rPr>
                      </w:pPr>
                      <w:r>
                        <w:rPr>
                          <w:rFonts w:eastAsia="Times New Roman"/>
                          <w:color w:val="060506"/>
                          <w:spacing w:val="-2"/>
                          <w:sz w:val="20"/>
                        </w:rPr>
                        <w:t>Dermal:</w:t>
                      </w:r>
                      <w:r>
                        <w:rPr>
                          <w:rFonts w:eastAsia="Times New Roman"/>
                          <w:color w:val="060506"/>
                          <w:spacing w:val="-2"/>
                          <w:sz w:val="20"/>
                        </w:rPr>
                        <w:tab/>
                      </w:r>
                      <w:r>
                        <w:rPr>
                          <w:rFonts w:eastAsia="Times New Roman"/>
                          <w:color w:val="060506"/>
                          <w:spacing w:val="-2"/>
                          <w:sz w:val="20"/>
                          <w:u w:val="single"/>
                        </w:rPr>
                        <w:t>Toxic</w:t>
                      </w:r>
                    </w:p>
                    <w:p w14:paraId="5A3C57E3"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r>
                        <w:rPr>
                          <w:rFonts w:eastAsia="Times New Roman"/>
                          <w:color w:val="060506"/>
                          <w:spacing w:val="-2"/>
                          <w:sz w:val="20"/>
                        </w:rPr>
                        <w:t xml:space="preserve">Dermal </w:t>
                      </w:r>
                      <w:r>
                        <w:rPr>
                          <w:rFonts w:eastAsia="Times New Roman"/>
                          <w:color w:val="060506"/>
                          <w:spacing w:val="-2"/>
                          <w:sz w:val="20"/>
                          <w:vertAlign w:val="subscript"/>
                        </w:rPr>
                        <w:t>(LD50</w:t>
                      </w:r>
                      <w:r>
                        <w:rPr>
                          <w:rFonts w:eastAsia="Times New Roman"/>
                          <w:color w:val="060506"/>
                          <w:spacing w:val="-2"/>
                          <w:sz w:val="20"/>
                        </w:rPr>
                        <w:t xml:space="preserve"> Rabbit</w:t>
                      </w:r>
                      <w:proofErr w:type="gramStart"/>
                      <w:r>
                        <w:rPr>
                          <w:rFonts w:eastAsia="Times New Roman"/>
                          <w:color w:val="060506"/>
                          <w:spacing w:val="-2"/>
                          <w:sz w:val="20"/>
                        </w:rPr>
                        <w:t>) :</w:t>
                      </w:r>
                      <w:proofErr w:type="gramEnd"/>
                      <w:r>
                        <w:rPr>
                          <w:rFonts w:eastAsia="Times New Roman"/>
                          <w:color w:val="060506"/>
                          <w:spacing w:val="-2"/>
                          <w:sz w:val="20"/>
                        </w:rPr>
                        <w:tab/>
                        <w:t>&gt; 2,000 mg/kg body weight (2.00% pelleted bait)</w:t>
                      </w:r>
                    </w:p>
                    <w:p w14:paraId="58047D46"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p w14:paraId="3F46D027"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p w14:paraId="1AAC4D53"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p w14:paraId="5F1F24DE" w14:textId="77777777" w:rsidR="00F422AB" w:rsidRDefault="00F422AB" w:rsidP="00F422AB">
                      <w:pPr>
                        <w:tabs>
                          <w:tab w:val="left" w:pos="4464"/>
                        </w:tabs>
                        <w:spacing w:before="1" w:after="29" w:line="226" w:lineRule="exact"/>
                        <w:ind w:left="2160"/>
                        <w:textAlignment w:val="baseline"/>
                        <w:rPr>
                          <w:rFonts w:eastAsia="Times New Roman"/>
                          <w:color w:val="060506"/>
                          <w:spacing w:val="-2"/>
                          <w:sz w:val="20"/>
                        </w:rPr>
                      </w:pPr>
                    </w:p>
                  </w:txbxContent>
                </v:textbox>
              </v:shape>
            </w:pict>
          </mc:Fallback>
        </mc:AlternateContent>
      </w:r>
      <w:r>
        <w:rPr>
          <w:noProof/>
        </w:rPr>
        <mc:AlternateContent>
          <mc:Choice Requires="wps">
            <w:drawing>
              <wp:anchor distT="0" distB="0" distL="0" distR="0" simplePos="0" relativeHeight="251657216" behindDoc="1" locked="0" layoutInCell="1" allowOverlap="1" wp14:anchorId="49777F97" wp14:editId="7AAAD0BE">
                <wp:simplePos x="0" y="0"/>
                <wp:positionH relativeFrom="column">
                  <wp:posOffset>446405</wp:posOffset>
                </wp:positionH>
                <wp:positionV relativeFrom="paragraph">
                  <wp:posOffset>0</wp:posOffset>
                </wp:positionV>
                <wp:extent cx="2636520" cy="292735"/>
                <wp:effectExtent l="0"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6520"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D64FEF" w14:textId="77777777" w:rsidR="00F422AB" w:rsidRDefault="00F422AB" w:rsidP="00F422AB">
                            <w:pPr>
                              <w:spacing w:before="4" w:line="230" w:lineRule="exact"/>
                              <w:textAlignment w:val="baseline"/>
                              <w:rPr>
                                <w:rFonts w:eastAsia="Times New Roman"/>
                                <w:color w:val="060506"/>
                                <w:spacing w:val="-2"/>
                                <w:sz w:val="20"/>
                                <w:u w:val="single"/>
                              </w:rPr>
                            </w:pPr>
                            <w:r>
                              <w:rPr>
                                <w:rFonts w:eastAsia="Times New Roman"/>
                                <w:color w:val="060506"/>
                                <w:spacing w:val="-2"/>
                                <w:sz w:val="20"/>
                                <w:u w:val="single"/>
                              </w:rPr>
                              <w:t>Acute Toxicity/Irritation Studies (Finished Product)</w:t>
                            </w:r>
                          </w:p>
                          <w:p w14:paraId="60C56441" w14:textId="77777777" w:rsidR="00F422AB" w:rsidRDefault="00F422AB" w:rsidP="00F422AB">
                            <w:pPr>
                              <w:tabs>
                                <w:tab w:val="left" w:pos="2160"/>
                              </w:tabs>
                              <w:spacing w:before="1" w:line="229" w:lineRule="exact"/>
                              <w:ind w:left="144"/>
                              <w:textAlignment w:val="baseline"/>
                              <w:rPr>
                                <w:rFonts w:eastAsia="Times New Roman"/>
                                <w:color w:val="060506"/>
                                <w:sz w:val="20"/>
                              </w:rPr>
                            </w:pPr>
                            <w:r>
                              <w:rPr>
                                <w:rFonts w:eastAsia="Times New Roman"/>
                                <w:color w:val="060506"/>
                                <w:sz w:val="20"/>
                              </w:rPr>
                              <w:t>Ingestion:</w:t>
                            </w:r>
                            <w:r>
                              <w:rPr>
                                <w:rFonts w:eastAsia="Times New Roman"/>
                                <w:color w:val="060506"/>
                                <w:sz w:val="20"/>
                              </w:rPr>
                              <w:tab/>
                            </w:r>
                            <w:r>
                              <w:rPr>
                                <w:rFonts w:eastAsia="Times New Roman"/>
                                <w:color w:val="060506"/>
                                <w:sz w:val="20"/>
                                <w:u w:val="single"/>
                              </w:rPr>
                              <w:t xml:space="preserve">Ingestion Hazard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777F97" id="Text Box 4" o:spid="_x0000_s1027" type="#_x0000_t202" style="position:absolute;left:0;text-align:left;margin-left:35.15pt;margin-top:0;width:207.6pt;height:23.05pt;z-index:-251659264;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K67sAIAALAFAAAOAAAAZHJzL2Uyb0RvYy54bWysVG1vmzAQ/j5p/8Hyd8pLCAkopGpDmCZ1&#10;L1K7H+CACdbAZrYT6Kb9951NSNNWk6ZtfLAO+/zcPXePb3U9tA06UqmY4Cn2rzyMKC9Eyfg+xV8e&#10;cmeJkdKEl6QRnKb4kSp8vX77ZtV3CQ1ELZqSSgQgXCV9l+Ja6y5xXVXUtCXqSnSUw2ElZEs0/Mq9&#10;W0rSA3rbuIHnRW4vZNlJUVClYDcbD/Ha4lcVLfSnqlJUoybFkJu2q7TrzqzuekWSvSRdzYpTGuQv&#10;smgJ4xD0DJURTdBBsldQLSukUKLSV4VoXVFVrKCWA7DxvRds7mvSUcsFiqO6c5nU/4MtPh4/S8TK&#10;FIcYcdJCix7ooNGtGFBoqtN3KgGn+w7c9ADb0GXLVHV3oviqEBebmvA9vZFS9DUlJWTnm5vuxdUR&#10;RxmQXf9BlBCGHLSwQEMlW1M6KAYCdOjS47kzJpUCNoNoFs0DOCrgLIiDxWxuQ5Bkut1Jpd9R0SJj&#10;pFhC5y06Od4pbbIhyeRignGRs6ax3W/4sw1wHHcgNlw1ZyYL28wfsRdvl9tl6IRBtHVCL8ucm3wT&#10;OlHuL+bZLNtsMv+nieuHSc3KknITZhKWH/5Z404SHyVxlpYSDSsNnElJyf1u00h0JCDs3H6ngly4&#10;uc/TsEUALi8o+UHo3Qaxk0fLhRPm4dyJF97S8fz4No68MA6z/DmlO8bpv1NCfYrjeTAfxfRbbp79&#10;XnMjScs0jI6GtSlenp1IYiS45aVtrSasGe2LUpj0n0oB7Z4abQVrNDqqVQ+7wb6MwEQ3Yt6J8hEU&#10;LAUIDLQIYw+MWsjvGPUwQlKsvh2IpBg17zm8AjNvJkNOxm4yCC/gaoo1RqO50eNcOnSS7WtAHt8Z&#10;FzfwUipmRfyUxel9wViwXE4jzMydy3/r9TRo178AAAD//wMAUEsDBBQABgAIAAAAIQC+lUh83QAA&#10;AAYBAAAPAAAAZHJzL2Rvd25yZXYueG1sTI/BTsMwEETvSPyDtUjcqF2goU3jVBWCExJqGg4cnXib&#10;RI3XIXbb8PcsJ7jNakYzb7PN5HpxxjF0njTMZwoEUu1tR42Gj/L1bgkiREPW9J5QwzcG2OTXV5lJ&#10;rb9Qged9bASXUEiNhjbGIZUy1C06E2Z+QGLv4EdnIp9jI+1oLlzuenmvVCKd6YgXWjPgc4v1cX9y&#10;GrafVLx0X+/VrjgUXVmuFL0lR61vb6btGkTEKf6F4Ref0SFnpsqfyAbRa3hSD5zUwA+x+7hcLEBU&#10;LJI5yDyT//HzHwAAAP//AwBQSwECLQAUAAYACAAAACEAtoM4kv4AAADhAQAAEwAAAAAAAAAAAAAA&#10;AAAAAAAAW0NvbnRlbnRfVHlwZXNdLnhtbFBLAQItABQABgAIAAAAIQA4/SH/1gAAAJQBAAALAAAA&#10;AAAAAAAAAAAAAC8BAABfcmVscy8ucmVsc1BLAQItABQABgAIAAAAIQDdTK67sAIAALAFAAAOAAAA&#10;AAAAAAAAAAAAAC4CAABkcnMvZTJvRG9jLnhtbFBLAQItABQABgAIAAAAIQC+lUh83QAAAAYBAAAP&#10;AAAAAAAAAAAAAAAAAAoFAABkcnMvZG93bnJldi54bWxQSwUGAAAAAAQABADzAAAAFAYAAAAA&#10;" filled="f" stroked="f">
                <v:textbox inset="0,0,0,0">
                  <w:txbxContent>
                    <w:p w14:paraId="48D64FEF" w14:textId="77777777" w:rsidR="00F422AB" w:rsidRDefault="00F422AB" w:rsidP="00F422AB">
                      <w:pPr>
                        <w:spacing w:before="4" w:line="230" w:lineRule="exact"/>
                        <w:textAlignment w:val="baseline"/>
                        <w:rPr>
                          <w:rFonts w:eastAsia="Times New Roman"/>
                          <w:color w:val="060506"/>
                          <w:spacing w:val="-2"/>
                          <w:sz w:val="20"/>
                          <w:u w:val="single"/>
                        </w:rPr>
                      </w:pPr>
                      <w:r>
                        <w:rPr>
                          <w:rFonts w:eastAsia="Times New Roman"/>
                          <w:color w:val="060506"/>
                          <w:spacing w:val="-2"/>
                          <w:sz w:val="20"/>
                          <w:u w:val="single"/>
                        </w:rPr>
                        <w:t>Acute Toxicity/Irritation Studies (Finished Product)</w:t>
                      </w:r>
                    </w:p>
                    <w:p w14:paraId="60C56441" w14:textId="77777777" w:rsidR="00F422AB" w:rsidRDefault="00F422AB" w:rsidP="00F422AB">
                      <w:pPr>
                        <w:tabs>
                          <w:tab w:val="left" w:pos="2160"/>
                        </w:tabs>
                        <w:spacing w:before="1" w:line="229" w:lineRule="exact"/>
                        <w:ind w:left="144"/>
                        <w:textAlignment w:val="baseline"/>
                        <w:rPr>
                          <w:rFonts w:eastAsia="Times New Roman"/>
                          <w:color w:val="060506"/>
                          <w:sz w:val="20"/>
                        </w:rPr>
                      </w:pPr>
                      <w:r>
                        <w:rPr>
                          <w:rFonts w:eastAsia="Times New Roman"/>
                          <w:color w:val="060506"/>
                          <w:sz w:val="20"/>
                        </w:rPr>
                        <w:t>Ingestion:</w:t>
                      </w:r>
                      <w:r>
                        <w:rPr>
                          <w:rFonts w:eastAsia="Times New Roman"/>
                          <w:color w:val="060506"/>
                          <w:sz w:val="20"/>
                        </w:rPr>
                        <w:tab/>
                      </w:r>
                      <w:r>
                        <w:rPr>
                          <w:rFonts w:eastAsia="Times New Roman"/>
                          <w:color w:val="060506"/>
                          <w:sz w:val="20"/>
                          <w:u w:val="single"/>
                        </w:rPr>
                        <w:t xml:space="preserve">Ingestion Hazard </w:t>
                      </w:r>
                    </w:p>
                  </w:txbxContent>
                </v:textbox>
              </v:shape>
            </w:pict>
          </mc:Fallback>
        </mc:AlternateContent>
      </w:r>
    </w:p>
    <w:p w14:paraId="4BAF34F5" w14:textId="77777777" w:rsidR="00F422AB" w:rsidRDefault="00F422AB" w:rsidP="00F422AB">
      <w:pPr>
        <w:tabs>
          <w:tab w:val="left" w:pos="1800"/>
          <w:tab w:val="left" w:pos="9000"/>
        </w:tabs>
        <w:spacing w:before="148" w:after="28" w:line="230" w:lineRule="exact"/>
        <w:ind w:left="72"/>
        <w:textAlignment w:val="baseline"/>
        <w:rPr>
          <w:rFonts w:eastAsia="Times New Roman"/>
          <w:b/>
          <w:color w:val="060506"/>
          <w:spacing w:val="-6"/>
          <w:sz w:val="24"/>
        </w:rPr>
      </w:pPr>
      <w:r>
        <w:rPr>
          <w:rFonts w:eastAsia="Times New Roman"/>
          <w:b/>
          <w:color w:val="060506"/>
          <w:spacing w:val="-6"/>
          <w:sz w:val="24"/>
        </w:rPr>
        <w:t>REGULATORY INFORMATION</w:t>
      </w:r>
    </w:p>
    <w:p w14:paraId="1B8F8328" w14:textId="77777777" w:rsidR="00F422AB" w:rsidRDefault="00F422AB" w:rsidP="00F422AB">
      <w:pPr>
        <w:spacing w:before="71" w:line="230" w:lineRule="exact"/>
        <w:ind w:left="648"/>
        <w:textAlignment w:val="baseline"/>
        <w:rPr>
          <w:rFonts w:eastAsia="Times New Roman"/>
          <w:color w:val="060506"/>
          <w:sz w:val="20"/>
          <w:u w:val="single"/>
        </w:rPr>
      </w:pPr>
      <w:r>
        <w:rPr>
          <w:rFonts w:eastAsia="Times New Roman"/>
          <w:color w:val="060506"/>
          <w:sz w:val="20"/>
          <w:u w:val="single"/>
        </w:rPr>
        <w:t>EPA SARA Title III Hazard Classification</w:t>
      </w:r>
      <w:r>
        <w:rPr>
          <w:rFonts w:eastAsia="Times New Roman"/>
          <w:color w:val="060506"/>
          <w:sz w:val="20"/>
        </w:rPr>
        <w:t xml:space="preserve"> (For Reporting Under Sections 311 &amp; 312)</w:t>
      </w:r>
    </w:p>
    <w:p w14:paraId="6BA75B70" w14:textId="77777777" w:rsidR="00F422AB" w:rsidRDefault="00F422AB" w:rsidP="00F422AB">
      <w:pPr>
        <w:tabs>
          <w:tab w:val="left" w:pos="2664"/>
          <w:tab w:val="left" w:pos="3672"/>
          <w:tab w:val="left" w:pos="5040"/>
          <w:tab w:val="left" w:pos="7992"/>
        </w:tabs>
        <w:spacing w:line="230" w:lineRule="exact"/>
        <w:ind w:left="648"/>
        <w:textAlignment w:val="baseline"/>
        <w:rPr>
          <w:rFonts w:eastAsia="Times New Roman"/>
          <w:color w:val="060506"/>
          <w:spacing w:val="-1"/>
          <w:sz w:val="20"/>
        </w:rPr>
      </w:pPr>
      <w:r>
        <w:rPr>
          <w:rFonts w:eastAsia="Times New Roman"/>
          <w:color w:val="060506"/>
          <w:spacing w:val="-1"/>
          <w:sz w:val="20"/>
        </w:rPr>
        <w:t xml:space="preserve">Immediate </w:t>
      </w:r>
      <w:r>
        <w:rPr>
          <w:rFonts w:eastAsia="Times New Roman"/>
          <w:color w:val="060506"/>
          <w:spacing w:val="-1"/>
          <w:sz w:val="20"/>
          <w:u w:val="single"/>
        </w:rPr>
        <w:t>Y</w:t>
      </w:r>
      <w:r>
        <w:rPr>
          <w:rFonts w:eastAsia="Times New Roman"/>
          <w:color w:val="060506"/>
          <w:spacing w:val="-1"/>
          <w:sz w:val="20"/>
        </w:rPr>
        <w:tab/>
        <w:t>Fire</w:t>
      </w:r>
      <w:r>
        <w:rPr>
          <w:rFonts w:eastAsia="Times New Roman"/>
          <w:color w:val="060506"/>
          <w:spacing w:val="-1"/>
          <w:sz w:val="20"/>
        </w:rPr>
        <w:tab/>
      </w:r>
      <w:r>
        <w:rPr>
          <w:rFonts w:eastAsia="Times New Roman"/>
          <w:color w:val="060506"/>
          <w:spacing w:val="-1"/>
          <w:sz w:val="20"/>
          <w:u w:val="single"/>
        </w:rPr>
        <w:t>N</w:t>
      </w:r>
      <w:r>
        <w:rPr>
          <w:rFonts w:eastAsia="Times New Roman"/>
          <w:color w:val="060506"/>
          <w:spacing w:val="-1"/>
          <w:sz w:val="20"/>
        </w:rPr>
        <w:tab/>
        <w:t>Sudden Release of Pressure</w:t>
      </w:r>
      <w:r>
        <w:rPr>
          <w:rFonts w:eastAsia="Times New Roman"/>
          <w:color w:val="060506"/>
          <w:spacing w:val="-1"/>
          <w:sz w:val="20"/>
        </w:rPr>
        <w:tab/>
      </w:r>
      <w:r>
        <w:rPr>
          <w:rFonts w:eastAsia="Times New Roman"/>
          <w:color w:val="060506"/>
          <w:spacing w:val="-1"/>
          <w:sz w:val="20"/>
          <w:u w:val="single"/>
        </w:rPr>
        <w:t>N</w:t>
      </w:r>
    </w:p>
    <w:p w14:paraId="0E6BC396" w14:textId="77777777" w:rsidR="00F422AB" w:rsidRDefault="00F422AB" w:rsidP="00F422AB">
      <w:pPr>
        <w:tabs>
          <w:tab w:val="left" w:pos="2664"/>
        </w:tabs>
        <w:spacing w:line="230" w:lineRule="exact"/>
        <w:ind w:left="648"/>
        <w:textAlignment w:val="baseline"/>
        <w:rPr>
          <w:rFonts w:eastAsia="Times New Roman"/>
          <w:color w:val="060506"/>
          <w:spacing w:val="13"/>
          <w:sz w:val="20"/>
        </w:rPr>
      </w:pPr>
      <w:r>
        <w:rPr>
          <w:rFonts w:eastAsia="Times New Roman"/>
          <w:color w:val="060506"/>
          <w:spacing w:val="13"/>
          <w:sz w:val="20"/>
        </w:rPr>
        <w:t xml:space="preserve">Delayed </w:t>
      </w:r>
      <w:r>
        <w:rPr>
          <w:rFonts w:eastAsia="Times New Roman"/>
          <w:color w:val="060506"/>
          <w:spacing w:val="13"/>
          <w:sz w:val="20"/>
          <w:u w:val="single"/>
        </w:rPr>
        <w:t>N</w:t>
      </w:r>
      <w:r>
        <w:rPr>
          <w:rFonts w:eastAsia="Times New Roman"/>
          <w:color w:val="060506"/>
          <w:spacing w:val="13"/>
          <w:sz w:val="20"/>
        </w:rPr>
        <w:tab/>
        <w:t xml:space="preserve">Reactive </w:t>
      </w:r>
      <w:r>
        <w:rPr>
          <w:rFonts w:eastAsia="Times New Roman"/>
          <w:color w:val="060506"/>
          <w:spacing w:val="13"/>
          <w:sz w:val="20"/>
          <w:u w:val="single"/>
        </w:rPr>
        <w:t xml:space="preserve">Y </w:t>
      </w:r>
    </w:p>
    <w:p w14:paraId="573B1A8C" w14:textId="77777777" w:rsidR="00F422AB" w:rsidRDefault="00F422AB" w:rsidP="00F422AB">
      <w:pPr>
        <w:spacing w:before="120" w:line="226" w:lineRule="exact"/>
        <w:ind w:left="648"/>
        <w:textAlignment w:val="baseline"/>
        <w:rPr>
          <w:rFonts w:eastAsia="Times New Roman"/>
          <w:color w:val="060506"/>
          <w:spacing w:val="-1"/>
          <w:sz w:val="20"/>
          <w:u w:val="single"/>
        </w:rPr>
      </w:pPr>
      <w:r>
        <w:rPr>
          <w:rFonts w:eastAsia="Times New Roman"/>
          <w:color w:val="060506"/>
          <w:spacing w:val="-1"/>
          <w:sz w:val="20"/>
          <w:u w:val="single"/>
        </w:rPr>
        <w:t xml:space="preserve">Section 313 Toxic Chemicals </w:t>
      </w:r>
    </w:p>
    <w:p w14:paraId="11764A86" w14:textId="77777777" w:rsidR="00F422AB" w:rsidRDefault="00F422AB" w:rsidP="00F422AB">
      <w:pPr>
        <w:spacing w:line="230" w:lineRule="exact"/>
        <w:ind w:left="648"/>
        <w:textAlignment w:val="baseline"/>
        <w:rPr>
          <w:rFonts w:eastAsia="Times New Roman"/>
          <w:color w:val="060506"/>
          <w:sz w:val="20"/>
        </w:rPr>
      </w:pPr>
      <w:r>
        <w:rPr>
          <w:rFonts w:eastAsia="Times New Roman"/>
          <w:color w:val="060506"/>
          <w:sz w:val="20"/>
        </w:rPr>
        <w:t>Zinc Phosphide (CAS No. 1314-84-7) 2%</w:t>
      </w:r>
    </w:p>
    <w:p w14:paraId="0215AC1C" w14:textId="77777777" w:rsidR="00F422AB" w:rsidRDefault="00F422AB" w:rsidP="00F422AB">
      <w:pPr>
        <w:spacing w:before="116" w:line="230" w:lineRule="exact"/>
        <w:ind w:left="648" w:right="7920"/>
        <w:textAlignment w:val="baseline"/>
        <w:rPr>
          <w:rFonts w:eastAsia="Times New Roman"/>
          <w:color w:val="060506"/>
          <w:sz w:val="20"/>
          <w:u w:val="single"/>
        </w:rPr>
      </w:pPr>
      <w:r>
        <w:rPr>
          <w:rFonts w:eastAsia="Times New Roman"/>
          <w:color w:val="060506"/>
          <w:sz w:val="20"/>
          <w:u w:val="single"/>
        </w:rPr>
        <w:t xml:space="preserve">California Proposition </w:t>
      </w:r>
      <w:proofErr w:type="gramStart"/>
      <w:r>
        <w:rPr>
          <w:rFonts w:eastAsia="Times New Roman"/>
          <w:color w:val="060506"/>
          <w:sz w:val="20"/>
          <w:u w:val="single"/>
        </w:rPr>
        <w:t xml:space="preserve">65  </w:t>
      </w:r>
      <w:r>
        <w:rPr>
          <w:rFonts w:eastAsia="Times New Roman"/>
          <w:color w:val="060506"/>
          <w:sz w:val="20"/>
        </w:rPr>
        <w:t>Not</w:t>
      </w:r>
      <w:proofErr w:type="gramEnd"/>
      <w:r>
        <w:rPr>
          <w:rFonts w:eastAsia="Times New Roman"/>
          <w:color w:val="060506"/>
          <w:sz w:val="20"/>
        </w:rPr>
        <w:t xml:space="preserve"> Applicable</w:t>
      </w:r>
    </w:p>
    <w:p w14:paraId="14784ED8" w14:textId="77777777" w:rsidR="00F422AB" w:rsidRDefault="00F422AB" w:rsidP="00F422AB">
      <w:pPr>
        <w:spacing w:before="120" w:line="226" w:lineRule="exact"/>
        <w:ind w:left="648"/>
        <w:textAlignment w:val="baseline"/>
        <w:rPr>
          <w:rFonts w:eastAsia="Times New Roman"/>
          <w:color w:val="060506"/>
          <w:spacing w:val="-1"/>
          <w:sz w:val="20"/>
          <w:u w:val="single"/>
        </w:rPr>
      </w:pPr>
      <w:r>
        <w:rPr>
          <w:rFonts w:eastAsia="Times New Roman"/>
          <w:color w:val="060506"/>
          <w:spacing w:val="-1"/>
          <w:sz w:val="20"/>
          <w:u w:val="single"/>
        </w:rPr>
        <w:t xml:space="preserve">CERLA/SARA 302 Reportable Quantity (RQ) </w:t>
      </w:r>
    </w:p>
    <w:p w14:paraId="66756F70" w14:textId="77777777" w:rsidR="00F422AB" w:rsidRDefault="00F422AB" w:rsidP="00F422AB">
      <w:pPr>
        <w:spacing w:line="230" w:lineRule="exact"/>
        <w:ind w:left="648"/>
        <w:textAlignment w:val="baseline"/>
        <w:rPr>
          <w:rFonts w:eastAsia="Times New Roman"/>
          <w:color w:val="060506"/>
          <w:sz w:val="20"/>
        </w:rPr>
      </w:pPr>
      <w:r>
        <w:rPr>
          <w:rFonts w:eastAsia="Times New Roman"/>
          <w:color w:val="060506"/>
          <w:sz w:val="20"/>
        </w:rPr>
        <w:t>Zinc Phosphide (CAS No. 1314-84-7) 2% Reportable Quantity: 100 lbs.</w:t>
      </w:r>
    </w:p>
    <w:p w14:paraId="42410AA8" w14:textId="77777777" w:rsidR="00F422AB" w:rsidRDefault="00F422AB" w:rsidP="00F422AB">
      <w:pPr>
        <w:spacing w:before="112" w:line="230" w:lineRule="exact"/>
        <w:ind w:left="648" w:right="5688"/>
        <w:textAlignment w:val="baseline"/>
        <w:rPr>
          <w:rFonts w:eastAsia="Times New Roman"/>
          <w:color w:val="060506"/>
          <w:sz w:val="20"/>
          <w:u w:val="single"/>
        </w:rPr>
      </w:pPr>
      <w:r>
        <w:rPr>
          <w:rFonts w:eastAsia="Times New Roman"/>
          <w:color w:val="060506"/>
          <w:sz w:val="20"/>
          <w:u w:val="single"/>
        </w:rPr>
        <w:t>RCRA Hazardous Waste Classification (40 CFR 261</w:t>
      </w:r>
      <w:proofErr w:type="gramStart"/>
      <w:r>
        <w:rPr>
          <w:rFonts w:eastAsia="Times New Roman"/>
          <w:color w:val="060506"/>
          <w:sz w:val="20"/>
          <w:u w:val="single"/>
        </w:rPr>
        <w:t xml:space="preserve">)  </w:t>
      </w:r>
      <w:r>
        <w:rPr>
          <w:rFonts w:eastAsia="Times New Roman"/>
          <w:color w:val="060506"/>
          <w:sz w:val="20"/>
        </w:rPr>
        <w:t>U</w:t>
      </w:r>
      <w:proofErr w:type="gramEnd"/>
      <w:r>
        <w:rPr>
          <w:rFonts w:eastAsia="Times New Roman"/>
          <w:color w:val="060506"/>
          <w:sz w:val="20"/>
        </w:rPr>
        <w:t>249 (For concentrations of 10% or less)</w:t>
      </w:r>
    </w:p>
    <w:p w14:paraId="5442A93E" w14:textId="77777777" w:rsidR="00F422AB" w:rsidRDefault="00F422AB" w:rsidP="00F422AB">
      <w:pPr>
        <w:spacing w:before="119" w:line="193" w:lineRule="exact"/>
        <w:ind w:left="648"/>
        <w:textAlignment w:val="baseline"/>
        <w:rPr>
          <w:rFonts w:eastAsia="Times New Roman"/>
          <w:color w:val="060506"/>
          <w:spacing w:val="-6"/>
          <w:sz w:val="20"/>
        </w:rPr>
      </w:pPr>
      <w:r>
        <w:rPr>
          <w:rFonts w:eastAsia="Times New Roman"/>
          <w:color w:val="060506"/>
          <w:spacing w:val="-6"/>
          <w:sz w:val="20"/>
        </w:rPr>
        <w:t>TSCA Status</w:t>
      </w:r>
    </w:p>
    <w:p w14:paraId="1C63A40A" w14:textId="77777777" w:rsidR="00F422AB" w:rsidRDefault="00F422AB" w:rsidP="00F422AB">
      <w:pPr>
        <w:spacing w:before="30" w:after="125" w:line="230" w:lineRule="exact"/>
        <w:ind w:left="648"/>
        <w:textAlignment w:val="baseline"/>
        <w:rPr>
          <w:rFonts w:eastAsia="Times New Roman"/>
          <w:color w:val="060506"/>
          <w:sz w:val="20"/>
        </w:rPr>
      </w:pPr>
      <w:r>
        <w:rPr>
          <w:noProof/>
        </w:rPr>
        <mc:AlternateContent>
          <mc:Choice Requires="wps">
            <w:drawing>
              <wp:anchor distT="0" distB="0" distL="114300" distR="114300" simplePos="0" relativeHeight="251661312" behindDoc="0" locked="0" layoutInCell="1" allowOverlap="1" wp14:anchorId="05FDEB9A" wp14:editId="79442C43">
                <wp:simplePos x="0" y="0"/>
                <wp:positionH relativeFrom="page">
                  <wp:posOffset>890270</wp:posOffset>
                </wp:positionH>
                <wp:positionV relativeFrom="page">
                  <wp:posOffset>3535680</wp:posOffset>
                </wp:positionV>
                <wp:extent cx="671195" cy="0"/>
                <wp:effectExtent l="13970" t="11430" r="10160" b="762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1195" cy="0"/>
                        </a:xfrm>
                        <a:prstGeom prst="line">
                          <a:avLst/>
                        </a:prstGeom>
                        <a:noFill/>
                        <a:ln w="6350">
                          <a:solidFill>
                            <a:srgbClr val="060506"/>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571DCA" id="Straight Connector 1" o:spid="_x0000_s1026" style="position:absolute;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70.1pt,278.4pt" to="122.95pt,2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jLHgIAADUEAAAOAAAAZHJzL2Uyb0RvYy54bWysU9uO2yAUfK/Uf0C8Z21nnWxixVlVdtKX&#10;bTdSth9AANuoGBCQOFHVf++BXNq0L1XVF8xlGM+ZMyyej71EB26d0KrE2UOKEVdUM6HaEn95W49m&#10;GDlPFCNSK17iE3f4efn+3WIwBR/rTkvGLQIS5YrBlLjz3hRJ4mjHe+IetOEKDhtte+JhaduEWTIA&#10;ey+TcZpOk0FbZqym3DnYrc+HeBn5m4ZT/9o0jnskSwzafBxtHHdhTJYLUrSWmE7QiwzyDyp6IhT8&#10;9EZVE0/Q3oo/qHpBrXa68Q9U94luGkF5rAGqydLfqtl2xPBYC5jjzM0m9/9o6efDxiLBoHcYKdJD&#10;i7beEtF2HlVaKTBQW5QFnwbjCoBXamNDpfSotuZF068OKV11RLU86n07GSCJN5K7K2HhDPxtN3zS&#10;DDBk73U07djYPlCCHegYe3O69YYfPaKwOX3KsvkEI3o9SkhxvWes8x+57lGYlFgKFVwjBTm8OA/K&#10;AXqFhG2l10LK2Hmp0ADcj5M0XnBaChYOA8zZdldJiw4kZGeaTtJpsAHI7mBW7xWLZB0nbHWZeyLk&#10;eQ54qQIfVAJyLrNzOL7N0/lqtprlo3w8XY3ytK5HH9ZVPpqus6dJ/VhXVZ19D9KyvOgEY1wFddeg&#10;ZvnfBeHyZM4Ru0X1ZkNyzx5LBLHXbxQdWxm6d87BTrPTxgY3QlchmxF8eUch/L+uI+rna1/+AAAA&#10;//8DAFBLAwQUAAYACAAAACEAP7icENsAAAALAQAADwAAAGRycy9kb3ducmV2LnhtbEyPQU/DMAyF&#10;70j7D5GRuLFk1TpBaTohxMR5GweOaWOaisbpmmzr/j2ehMSOtr/3/F65nnwvTjjGLpCGxVyBQGqC&#10;7ajV8LnfPD6BiMmQNX0g1HDBCOtqdleawoYzbfG0S61gE4qF0eBSGgopY+PQmzgPAxLfvsPoTeJx&#10;bKUdzZnNfS8zpVbSm474gzMDvjlsfnZHzzGWm+Y9Li7uK8vbgyWrtvWH0vrhfnp9AZFwSv8wXOOz&#10;BirOVIcj2Sj6q4fKGNWQ5yvuwES2zJ9B1H8bWZXytkP1CwAA//8DAFBLAQItABQABgAIAAAAIQC2&#10;gziS/gAAAOEBAAATAAAAAAAAAAAAAAAAAAAAAABbQ29udGVudF9UeXBlc10ueG1sUEsBAi0AFAAG&#10;AAgAAAAhADj9If/WAAAAlAEAAAsAAAAAAAAAAAAAAAAALwEAAF9yZWxzLy5yZWxzUEsBAi0AFAAG&#10;AAgAAAAhAL9vqMseAgAANQQAAA4AAAAAAAAAAAAAAAAALgIAAGRycy9lMm9Eb2MueG1sUEsBAi0A&#10;FAAGAAgAAAAhAD+4nBDbAAAACwEAAA8AAAAAAAAAAAAAAAAAeAQAAGRycy9kb3ducmV2LnhtbFBL&#10;BQYAAAAABAAEAPMAAACABQAAAAA=&#10;" strokecolor="#060506" strokeweight=".5pt">
                <w10:wrap anchorx="page" anchory="page"/>
              </v:line>
            </w:pict>
          </mc:Fallback>
        </mc:AlternateContent>
      </w:r>
      <w:r>
        <w:rPr>
          <w:rFonts w:eastAsia="Times New Roman"/>
          <w:color w:val="060506"/>
          <w:sz w:val="20"/>
        </w:rPr>
        <w:t>Exempt from TSCA, subject to FIFRA</w:t>
      </w:r>
    </w:p>
    <w:tbl>
      <w:tblPr>
        <w:tblW w:w="0" w:type="auto"/>
        <w:tblLayout w:type="fixed"/>
        <w:tblCellMar>
          <w:left w:w="0" w:type="dxa"/>
          <w:right w:w="0" w:type="dxa"/>
        </w:tblCellMar>
        <w:tblLook w:val="0000" w:firstRow="0" w:lastRow="0" w:firstColumn="0" w:lastColumn="0" w:noHBand="0" w:noVBand="0"/>
      </w:tblPr>
      <w:tblGrid>
        <w:gridCol w:w="2028"/>
        <w:gridCol w:w="2059"/>
        <w:gridCol w:w="2261"/>
        <w:gridCol w:w="965"/>
        <w:gridCol w:w="3267"/>
      </w:tblGrid>
      <w:tr w:rsidR="00F422AB" w14:paraId="23A75DFD" w14:textId="77777777" w:rsidTr="004F0A53">
        <w:trPr>
          <w:trHeight w:hRule="exact" w:val="696"/>
        </w:trPr>
        <w:tc>
          <w:tcPr>
            <w:tcW w:w="4087" w:type="dxa"/>
            <w:gridSpan w:val="2"/>
            <w:tcBorders>
              <w:top w:val="none" w:sz="0" w:space="0" w:color="000000"/>
              <w:left w:val="none" w:sz="0" w:space="0" w:color="000000"/>
              <w:bottom w:val="single" w:sz="4" w:space="0" w:color="000000"/>
              <w:right w:val="none" w:sz="0" w:space="0" w:color="000000"/>
            </w:tcBorders>
          </w:tcPr>
          <w:p w14:paraId="3598D86B" w14:textId="77777777" w:rsidR="00F422AB" w:rsidRDefault="00F422AB" w:rsidP="00F422AB">
            <w:pPr>
              <w:numPr>
                <w:ilvl w:val="0"/>
                <w:numId w:val="5"/>
              </w:numPr>
              <w:tabs>
                <w:tab w:val="decimal" w:pos="648"/>
              </w:tabs>
              <w:spacing w:line="343" w:lineRule="exact"/>
              <w:ind w:left="504" w:right="792" w:hanging="432"/>
              <w:textAlignment w:val="baseline"/>
              <w:rPr>
                <w:rFonts w:eastAsia="Times New Roman"/>
                <w:b/>
                <w:color w:val="060506"/>
                <w:spacing w:val="-5"/>
                <w:sz w:val="24"/>
              </w:rPr>
            </w:pPr>
            <w:r>
              <w:rPr>
                <w:rFonts w:eastAsia="Times New Roman"/>
                <w:b/>
                <w:color w:val="060506"/>
                <w:spacing w:val="-5"/>
                <w:sz w:val="24"/>
              </w:rPr>
              <w:t xml:space="preserve">OTHER INFORMATION </w:t>
            </w:r>
            <w:r>
              <w:rPr>
                <w:rFonts w:eastAsia="Times New Roman"/>
                <w:color w:val="060506"/>
                <w:spacing w:val="-5"/>
                <w:sz w:val="20"/>
              </w:rPr>
              <w:t>NFPA Hazard Ratings</w:t>
            </w:r>
          </w:p>
        </w:tc>
        <w:tc>
          <w:tcPr>
            <w:tcW w:w="3226" w:type="dxa"/>
            <w:gridSpan w:val="2"/>
            <w:tcBorders>
              <w:top w:val="none" w:sz="0" w:space="0" w:color="000000"/>
              <w:left w:val="none" w:sz="0" w:space="0" w:color="000000"/>
              <w:bottom w:val="single" w:sz="4" w:space="0" w:color="000000"/>
              <w:right w:val="none" w:sz="0" w:space="0" w:color="000000"/>
            </w:tcBorders>
            <w:vAlign w:val="bottom"/>
          </w:tcPr>
          <w:p w14:paraId="43B350F8" w14:textId="77777777" w:rsidR="00F422AB" w:rsidRDefault="00F422AB" w:rsidP="004F0A53">
            <w:pPr>
              <w:spacing w:before="493" w:line="193" w:lineRule="exact"/>
              <w:ind w:right="609"/>
              <w:jc w:val="right"/>
              <w:textAlignment w:val="baseline"/>
              <w:rPr>
                <w:rFonts w:eastAsia="Times New Roman"/>
                <w:color w:val="060506"/>
                <w:sz w:val="20"/>
              </w:rPr>
            </w:pPr>
            <w:r>
              <w:rPr>
                <w:rFonts w:eastAsia="Times New Roman"/>
                <w:color w:val="060506"/>
                <w:sz w:val="20"/>
              </w:rPr>
              <w:t>HMIS Hazard Ratings</w:t>
            </w:r>
          </w:p>
        </w:tc>
        <w:tc>
          <w:tcPr>
            <w:tcW w:w="3267" w:type="dxa"/>
            <w:tcBorders>
              <w:top w:val="none" w:sz="0" w:space="0" w:color="000000"/>
              <w:left w:val="none" w:sz="0" w:space="0" w:color="000000"/>
              <w:bottom w:val="none" w:sz="0" w:space="0" w:color="000000"/>
              <w:right w:val="none" w:sz="0" w:space="0" w:color="000000"/>
            </w:tcBorders>
            <w:vAlign w:val="bottom"/>
          </w:tcPr>
          <w:p w14:paraId="51361A9A" w14:textId="77777777" w:rsidR="00F422AB" w:rsidRDefault="00F422AB" w:rsidP="004F0A53">
            <w:pPr>
              <w:spacing w:before="493" w:line="193" w:lineRule="exact"/>
              <w:ind w:left="638"/>
              <w:textAlignment w:val="baseline"/>
              <w:rPr>
                <w:rFonts w:eastAsia="Times New Roman"/>
                <w:color w:val="060506"/>
                <w:sz w:val="20"/>
              </w:rPr>
            </w:pPr>
            <w:r>
              <w:rPr>
                <w:rFonts w:eastAsia="Times New Roman"/>
                <w:color w:val="060506"/>
                <w:sz w:val="20"/>
              </w:rPr>
              <w:t>0 - Minimal</w:t>
            </w:r>
          </w:p>
        </w:tc>
      </w:tr>
      <w:tr w:rsidR="00F422AB" w14:paraId="2A0F2FF1" w14:textId="77777777" w:rsidTr="004F0A53">
        <w:trPr>
          <w:trHeight w:hRule="exact" w:val="250"/>
        </w:trPr>
        <w:tc>
          <w:tcPr>
            <w:tcW w:w="4087" w:type="dxa"/>
            <w:gridSpan w:val="2"/>
            <w:tcBorders>
              <w:top w:val="single" w:sz="4" w:space="0" w:color="000000"/>
              <w:left w:val="none" w:sz="0" w:space="0" w:color="000000"/>
              <w:bottom w:val="none" w:sz="0" w:space="0" w:color="000000"/>
              <w:right w:val="none" w:sz="0" w:space="0" w:color="000000"/>
            </w:tcBorders>
            <w:vAlign w:val="center"/>
          </w:tcPr>
          <w:p w14:paraId="66CD76CB" w14:textId="77777777" w:rsidR="00F422AB" w:rsidRDefault="00F422AB" w:rsidP="004F0A53">
            <w:pPr>
              <w:tabs>
                <w:tab w:val="left" w:pos="2160"/>
              </w:tabs>
              <w:spacing w:line="229" w:lineRule="exact"/>
              <w:ind w:left="675"/>
              <w:textAlignment w:val="baseline"/>
              <w:rPr>
                <w:rFonts w:eastAsia="Times New Roman"/>
                <w:color w:val="060506"/>
                <w:spacing w:val="-10"/>
                <w:sz w:val="20"/>
              </w:rPr>
            </w:pPr>
            <w:r>
              <w:rPr>
                <w:rFonts w:eastAsia="Times New Roman"/>
                <w:color w:val="060506"/>
                <w:spacing w:val="-10"/>
                <w:sz w:val="20"/>
              </w:rPr>
              <w:t>Health:</w:t>
            </w:r>
            <w:r>
              <w:rPr>
                <w:rFonts w:eastAsia="Times New Roman"/>
                <w:color w:val="060506"/>
                <w:spacing w:val="-10"/>
                <w:sz w:val="20"/>
              </w:rPr>
              <w:tab/>
              <w:t>1</w:t>
            </w:r>
          </w:p>
        </w:tc>
        <w:tc>
          <w:tcPr>
            <w:tcW w:w="3226" w:type="dxa"/>
            <w:gridSpan w:val="2"/>
            <w:tcBorders>
              <w:top w:val="single" w:sz="4" w:space="0" w:color="000000"/>
              <w:left w:val="none" w:sz="0" w:space="0" w:color="000000"/>
              <w:bottom w:val="none" w:sz="0" w:space="0" w:color="000000"/>
              <w:right w:val="none" w:sz="0" w:space="0" w:color="000000"/>
            </w:tcBorders>
            <w:vAlign w:val="center"/>
          </w:tcPr>
          <w:p w14:paraId="73533950" w14:textId="77777777" w:rsidR="00F422AB" w:rsidRDefault="00F422AB" w:rsidP="004F0A53">
            <w:pPr>
              <w:tabs>
                <w:tab w:val="left" w:pos="2376"/>
              </w:tabs>
              <w:spacing w:line="229" w:lineRule="exact"/>
              <w:ind w:left="896"/>
              <w:textAlignment w:val="baseline"/>
              <w:rPr>
                <w:rFonts w:eastAsia="Times New Roman"/>
                <w:color w:val="060506"/>
                <w:spacing w:val="-9"/>
                <w:sz w:val="20"/>
              </w:rPr>
            </w:pPr>
            <w:r>
              <w:rPr>
                <w:rFonts w:eastAsia="Times New Roman"/>
                <w:color w:val="060506"/>
                <w:spacing w:val="-9"/>
                <w:sz w:val="20"/>
              </w:rPr>
              <w:t>Health:</w:t>
            </w:r>
            <w:r>
              <w:rPr>
                <w:rFonts w:eastAsia="Times New Roman"/>
                <w:color w:val="060506"/>
                <w:spacing w:val="-9"/>
                <w:sz w:val="20"/>
              </w:rPr>
              <w:tab/>
              <w:t>1</w:t>
            </w:r>
          </w:p>
        </w:tc>
        <w:tc>
          <w:tcPr>
            <w:tcW w:w="3267" w:type="dxa"/>
            <w:tcBorders>
              <w:top w:val="none" w:sz="0" w:space="0" w:color="000000"/>
              <w:left w:val="none" w:sz="0" w:space="0" w:color="000000"/>
              <w:bottom w:val="none" w:sz="0" w:space="0" w:color="000000"/>
              <w:right w:val="none" w:sz="0" w:space="0" w:color="000000"/>
            </w:tcBorders>
            <w:vAlign w:val="center"/>
          </w:tcPr>
          <w:p w14:paraId="5ACA9DA9" w14:textId="77777777" w:rsidR="00F422AB" w:rsidRDefault="00F422AB" w:rsidP="004F0A53">
            <w:pPr>
              <w:spacing w:line="229" w:lineRule="exact"/>
              <w:ind w:left="638"/>
              <w:textAlignment w:val="baseline"/>
              <w:rPr>
                <w:rFonts w:eastAsia="Times New Roman"/>
                <w:color w:val="060506"/>
                <w:spacing w:val="-1"/>
                <w:sz w:val="20"/>
              </w:rPr>
            </w:pPr>
            <w:r>
              <w:rPr>
                <w:rFonts w:eastAsia="Times New Roman"/>
                <w:color w:val="060506"/>
                <w:spacing w:val="-1"/>
                <w:sz w:val="20"/>
              </w:rPr>
              <w:t>1 - Slight</w:t>
            </w:r>
          </w:p>
        </w:tc>
      </w:tr>
      <w:tr w:rsidR="00F422AB" w14:paraId="3DBFE714" w14:textId="77777777" w:rsidTr="004F0A53">
        <w:trPr>
          <w:trHeight w:hRule="exact" w:val="230"/>
        </w:trPr>
        <w:tc>
          <w:tcPr>
            <w:tcW w:w="2028" w:type="dxa"/>
            <w:tcBorders>
              <w:top w:val="none" w:sz="0" w:space="0" w:color="000000"/>
              <w:left w:val="none" w:sz="0" w:space="0" w:color="000000"/>
              <w:bottom w:val="none" w:sz="0" w:space="0" w:color="000000"/>
              <w:right w:val="none" w:sz="0" w:space="0" w:color="000000"/>
            </w:tcBorders>
            <w:vAlign w:val="center"/>
          </w:tcPr>
          <w:p w14:paraId="23AEF856" w14:textId="77777777" w:rsidR="00F422AB" w:rsidRDefault="00F422AB" w:rsidP="004F0A53">
            <w:pPr>
              <w:spacing w:line="230" w:lineRule="exact"/>
              <w:ind w:left="675"/>
              <w:textAlignment w:val="baseline"/>
              <w:rPr>
                <w:rFonts w:eastAsia="Times New Roman"/>
                <w:color w:val="060506"/>
                <w:sz w:val="20"/>
              </w:rPr>
            </w:pPr>
            <w:r>
              <w:rPr>
                <w:rFonts w:eastAsia="Times New Roman"/>
                <w:color w:val="060506"/>
                <w:sz w:val="20"/>
              </w:rPr>
              <w:t>Flammability:</w:t>
            </w:r>
          </w:p>
        </w:tc>
        <w:tc>
          <w:tcPr>
            <w:tcW w:w="2059" w:type="dxa"/>
            <w:tcBorders>
              <w:top w:val="none" w:sz="0" w:space="0" w:color="000000"/>
              <w:left w:val="none" w:sz="0" w:space="0" w:color="000000"/>
              <w:bottom w:val="none" w:sz="0" w:space="0" w:color="000000"/>
              <w:right w:val="none" w:sz="0" w:space="0" w:color="000000"/>
            </w:tcBorders>
            <w:vAlign w:val="center"/>
          </w:tcPr>
          <w:p w14:paraId="0A79AF2C" w14:textId="77777777" w:rsidR="00F422AB" w:rsidRDefault="00F422AB" w:rsidP="004F0A53">
            <w:pPr>
              <w:spacing w:line="230" w:lineRule="exact"/>
              <w:ind w:right="1800"/>
              <w:jc w:val="right"/>
              <w:textAlignment w:val="baseline"/>
              <w:rPr>
                <w:rFonts w:eastAsia="Times New Roman"/>
                <w:color w:val="060506"/>
                <w:sz w:val="20"/>
              </w:rPr>
            </w:pPr>
            <w:r>
              <w:rPr>
                <w:rFonts w:eastAsia="Times New Roman"/>
                <w:color w:val="060506"/>
                <w:sz w:val="20"/>
              </w:rPr>
              <w:t>1</w:t>
            </w:r>
          </w:p>
        </w:tc>
        <w:tc>
          <w:tcPr>
            <w:tcW w:w="2261" w:type="dxa"/>
            <w:tcBorders>
              <w:top w:val="none" w:sz="0" w:space="0" w:color="000000"/>
              <w:left w:val="none" w:sz="0" w:space="0" w:color="000000"/>
              <w:bottom w:val="none" w:sz="0" w:space="0" w:color="000000"/>
              <w:right w:val="none" w:sz="0" w:space="0" w:color="000000"/>
            </w:tcBorders>
            <w:vAlign w:val="center"/>
          </w:tcPr>
          <w:p w14:paraId="7941D9BD" w14:textId="77777777" w:rsidR="00F422AB" w:rsidRDefault="00F422AB" w:rsidP="004F0A53">
            <w:pPr>
              <w:spacing w:line="230" w:lineRule="exact"/>
              <w:ind w:left="896"/>
              <w:textAlignment w:val="baseline"/>
              <w:rPr>
                <w:rFonts w:eastAsia="Times New Roman"/>
                <w:color w:val="060506"/>
                <w:sz w:val="20"/>
              </w:rPr>
            </w:pPr>
            <w:r>
              <w:rPr>
                <w:rFonts w:eastAsia="Times New Roman"/>
                <w:color w:val="060506"/>
                <w:sz w:val="20"/>
              </w:rPr>
              <w:t>Flammability:</w:t>
            </w:r>
          </w:p>
        </w:tc>
        <w:tc>
          <w:tcPr>
            <w:tcW w:w="965" w:type="dxa"/>
            <w:tcBorders>
              <w:top w:val="none" w:sz="0" w:space="0" w:color="000000"/>
              <w:left w:val="none" w:sz="0" w:space="0" w:color="000000"/>
              <w:bottom w:val="none" w:sz="0" w:space="0" w:color="000000"/>
              <w:right w:val="none" w:sz="0" w:space="0" w:color="000000"/>
            </w:tcBorders>
            <w:vAlign w:val="center"/>
          </w:tcPr>
          <w:p w14:paraId="6E4B0EAF" w14:textId="77777777" w:rsidR="00F422AB" w:rsidRDefault="00F422AB" w:rsidP="004F0A53">
            <w:pPr>
              <w:spacing w:line="230" w:lineRule="exact"/>
              <w:ind w:right="706"/>
              <w:jc w:val="right"/>
              <w:textAlignment w:val="baseline"/>
              <w:rPr>
                <w:rFonts w:eastAsia="Times New Roman"/>
                <w:color w:val="060506"/>
                <w:sz w:val="20"/>
              </w:rPr>
            </w:pPr>
            <w:r>
              <w:rPr>
                <w:rFonts w:eastAsia="Times New Roman"/>
                <w:color w:val="060506"/>
                <w:sz w:val="20"/>
              </w:rPr>
              <w:t>1</w:t>
            </w:r>
          </w:p>
        </w:tc>
        <w:tc>
          <w:tcPr>
            <w:tcW w:w="3267" w:type="dxa"/>
            <w:tcBorders>
              <w:top w:val="none" w:sz="0" w:space="0" w:color="000000"/>
              <w:left w:val="none" w:sz="0" w:space="0" w:color="000000"/>
              <w:bottom w:val="none" w:sz="0" w:space="0" w:color="000000"/>
              <w:right w:val="none" w:sz="0" w:space="0" w:color="000000"/>
            </w:tcBorders>
            <w:vAlign w:val="center"/>
          </w:tcPr>
          <w:p w14:paraId="507F467C" w14:textId="77777777" w:rsidR="00F422AB" w:rsidRDefault="00F422AB" w:rsidP="004F0A53">
            <w:pPr>
              <w:spacing w:line="230" w:lineRule="exact"/>
              <w:ind w:left="638"/>
              <w:textAlignment w:val="baseline"/>
              <w:rPr>
                <w:rFonts w:eastAsia="Times New Roman"/>
                <w:color w:val="060506"/>
                <w:sz w:val="20"/>
              </w:rPr>
            </w:pPr>
            <w:r>
              <w:rPr>
                <w:rFonts w:eastAsia="Times New Roman"/>
                <w:color w:val="060506"/>
                <w:sz w:val="20"/>
              </w:rPr>
              <w:t>2 - Moderate</w:t>
            </w:r>
          </w:p>
        </w:tc>
      </w:tr>
      <w:tr w:rsidR="00F422AB" w14:paraId="1FFD1F6C" w14:textId="77777777" w:rsidTr="004F0A53">
        <w:trPr>
          <w:trHeight w:hRule="exact" w:val="231"/>
        </w:trPr>
        <w:tc>
          <w:tcPr>
            <w:tcW w:w="2028" w:type="dxa"/>
            <w:tcBorders>
              <w:top w:val="none" w:sz="0" w:space="0" w:color="000000"/>
              <w:left w:val="none" w:sz="0" w:space="0" w:color="000000"/>
              <w:bottom w:val="none" w:sz="0" w:space="0" w:color="000000"/>
              <w:right w:val="none" w:sz="0" w:space="0" w:color="000000"/>
            </w:tcBorders>
            <w:vAlign w:val="center"/>
          </w:tcPr>
          <w:p w14:paraId="0610B08D" w14:textId="77777777" w:rsidR="00F422AB" w:rsidRDefault="00F422AB" w:rsidP="004F0A53">
            <w:pPr>
              <w:spacing w:line="229" w:lineRule="exact"/>
              <w:ind w:left="675"/>
              <w:textAlignment w:val="baseline"/>
              <w:rPr>
                <w:rFonts w:eastAsia="Times New Roman"/>
                <w:color w:val="060506"/>
                <w:spacing w:val="-1"/>
                <w:sz w:val="20"/>
              </w:rPr>
            </w:pPr>
            <w:r>
              <w:rPr>
                <w:rFonts w:eastAsia="Times New Roman"/>
                <w:color w:val="060506"/>
                <w:spacing w:val="-1"/>
                <w:sz w:val="20"/>
              </w:rPr>
              <w:t>Instability:</w:t>
            </w:r>
          </w:p>
        </w:tc>
        <w:tc>
          <w:tcPr>
            <w:tcW w:w="2059" w:type="dxa"/>
            <w:tcBorders>
              <w:top w:val="none" w:sz="0" w:space="0" w:color="000000"/>
              <w:left w:val="none" w:sz="0" w:space="0" w:color="000000"/>
              <w:bottom w:val="none" w:sz="0" w:space="0" w:color="000000"/>
              <w:right w:val="none" w:sz="0" w:space="0" w:color="000000"/>
            </w:tcBorders>
            <w:vAlign w:val="center"/>
          </w:tcPr>
          <w:p w14:paraId="4951D33C" w14:textId="77777777" w:rsidR="00F422AB" w:rsidRDefault="00F422AB" w:rsidP="004F0A53">
            <w:pPr>
              <w:spacing w:line="229" w:lineRule="exact"/>
              <w:ind w:right="1800"/>
              <w:jc w:val="right"/>
              <w:textAlignment w:val="baseline"/>
              <w:rPr>
                <w:rFonts w:eastAsia="Times New Roman"/>
                <w:color w:val="060506"/>
                <w:sz w:val="20"/>
              </w:rPr>
            </w:pPr>
            <w:r>
              <w:rPr>
                <w:rFonts w:eastAsia="Times New Roman"/>
                <w:color w:val="060506"/>
                <w:sz w:val="20"/>
              </w:rPr>
              <w:t>2</w:t>
            </w:r>
          </w:p>
        </w:tc>
        <w:tc>
          <w:tcPr>
            <w:tcW w:w="2261" w:type="dxa"/>
            <w:tcBorders>
              <w:top w:val="none" w:sz="0" w:space="0" w:color="000000"/>
              <w:left w:val="none" w:sz="0" w:space="0" w:color="000000"/>
              <w:bottom w:val="none" w:sz="0" w:space="0" w:color="000000"/>
              <w:right w:val="none" w:sz="0" w:space="0" w:color="000000"/>
            </w:tcBorders>
            <w:vAlign w:val="center"/>
          </w:tcPr>
          <w:p w14:paraId="63217F9C" w14:textId="77777777" w:rsidR="00F422AB" w:rsidRDefault="00F422AB" w:rsidP="004F0A53">
            <w:pPr>
              <w:spacing w:line="229" w:lineRule="exact"/>
              <w:ind w:left="896"/>
              <w:textAlignment w:val="baseline"/>
              <w:rPr>
                <w:rFonts w:eastAsia="Times New Roman"/>
                <w:color w:val="060506"/>
                <w:sz w:val="20"/>
              </w:rPr>
            </w:pPr>
            <w:r>
              <w:rPr>
                <w:rFonts w:eastAsia="Times New Roman"/>
                <w:color w:val="060506"/>
                <w:sz w:val="20"/>
              </w:rPr>
              <w:t>Reactivity:</w:t>
            </w:r>
          </w:p>
        </w:tc>
        <w:tc>
          <w:tcPr>
            <w:tcW w:w="965" w:type="dxa"/>
            <w:tcBorders>
              <w:top w:val="none" w:sz="0" w:space="0" w:color="000000"/>
              <w:left w:val="none" w:sz="0" w:space="0" w:color="000000"/>
              <w:bottom w:val="none" w:sz="0" w:space="0" w:color="000000"/>
              <w:right w:val="none" w:sz="0" w:space="0" w:color="000000"/>
            </w:tcBorders>
            <w:vAlign w:val="center"/>
          </w:tcPr>
          <w:p w14:paraId="17296335" w14:textId="77777777" w:rsidR="00F422AB" w:rsidRDefault="00F422AB" w:rsidP="004F0A53">
            <w:pPr>
              <w:spacing w:line="229" w:lineRule="exact"/>
              <w:ind w:right="706"/>
              <w:jc w:val="right"/>
              <w:textAlignment w:val="baseline"/>
              <w:rPr>
                <w:rFonts w:eastAsia="Times New Roman"/>
                <w:color w:val="060506"/>
                <w:sz w:val="20"/>
              </w:rPr>
            </w:pPr>
            <w:r>
              <w:rPr>
                <w:rFonts w:eastAsia="Times New Roman"/>
                <w:color w:val="060506"/>
                <w:sz w:val="20"/>
              </w:rPr>
              <w:t>2</w:t>
            </w:r>
          </w:p>
        </w:tc>
        <w:tc>
          <w:tcPr>
            <w:tcW w:w="3267" w:type="dxa"/>
            <w:tcBorders>
              <w:top w:val="none" w:sz="0" w:space="0" w:color="000000"/>
              <w:left w:val="none" w:sz="0" w:space="0" w:color="000000"/>
              <w:bottom w:val="none" w:sz="0" w:space="0" w:color="000000"/>
              <w:right w:val="none" w:sz="0" w:space="0" w:color="000000"/>
            </w:tcBorders>
            <w:vAlign w:val="center"/>
          </w:tcPr>
          <w:p w14:paraId="29CFB26F" w14:textId="77777777" w:rsidR="00F422AB" w:rsidRDefault="00F422AB" w:rsidP="004F0A53">
            <w:pPr>
              <w:spacing w:line="229" w:lineRule="exact"/>
              <w:ind w:left="638"/>
              <w:textAlignment w:val="baseline"/>
              <w:rPr>
                <w:rFonts w:eastAsia="Times New Roman"/>
                <w:color w:val="060506"/>
                <w:sz w:val="20"/>
              </w:rPr>
            </w:pPr>
            <w:r>
              <w:rPr>
                <w:rFonts w:eastAsia="Times New Roman"/>
                <w:color w:val="060506"/>
                <w:sz w:val="20"/>
              </w:rPr>
              <w:t>3 - Serious</w:t>
            </w:r>
          </w:p>
        </w:tc>
      </w:tr>
      <w:tr w:rsidR="00F422AB" w14:paraId="01173452" w14:textId="77777777" w:rsidTr="004F0A53">
        <w:trPr>
          <w:trHeight w:hRule="exact" w:val="249"/>
        </w:trPr>
        <w:tc>
          <w:tcPr>
            <w:tcW w:w="2028" w:type="dxa"/>
            <w:tcBorders>
              <w:top w:val="none" w:sz="0" w:space="0" w:color="000000"/>
              <w:left w:val="none" w:sz="0" w:space="0" w:color="000000"/>
              <w:bottom w:val="none" w:sz="0" w:space="0" w:color="000000"/>
              <w:right w:val="none" w:sz="0" w:space="0" w:color="000000"/>
            </w:tcBorders>
          </w:tcPr>
          <w:p w14:paraId="4CAB3692" w14:textId="77777777" w:rsidR="00F422AB" w:rsidRDefault="00F422AB" w:rsidP="004F0A53">
            <w:pPr>
              <w:textAlignment w:val="baseline"/>
              <w:rPr>
                <w:rFonts w:eastAsia="Times New Roman"/>
                <w:color w:val="000000"/>
                <w:sz w:val="24"/>
              </w:rPr>
            </w:pPr>
          </w:p>
        </w:tc>
        <w:tc>
          <w:tcPr>
            <w:tcW w:w="2059" w:type="dxa"/>
            <w:tcBorders>
              <w:top w:val="none" w:sz="0" w:space="0" w:color="000000"/>
              <w:left w:val="none" w:sz="0" w:space="0" w:color="000000"/>
              <w:bottom w:val="none" w:sz="0" w:space="0" w:color="000000"/>
              <w:right w:val="none" w:sz="0" w:space="0" w:color="000000"/>
            </w:tcBorders>
          </w:tcPr>
          <w:p w14:paraId="5F594BB0" w14:textId="77777777" w:rsidR="00F422AB" w:rsidRDefault="00F422AB" w:rsidP="004F0A53">
            <w:pPr>
              <w:textAlignment w:val="baseline"/>
              <w:rPr>
                <w:rFonts w:eastAsia="Times New Roman"/>
                <w:color w:val="000000"/>
                <w:sz w:val="24"/>
              </w:rPr>
            </w:pPr>
          </w:p>
        </w:tc>
        <w:tc>
          <w:tcPr>
            <w:tcW w:w="2261" w:type="dxa"/>
            <w:tcBorders>
              <w:top w:val="none" w:sz="0" w:space="0" w:color="000000"/>
              <w:left w:val="none" w:sz="0" w:space="0" w:color="000000"/>
              <w:bottom w:val="none" w:sz="0" w:space="0" w:color="000000"/>
              <w:right w:val="none" w:sz="0" w:space="0" w:color="000000"/>
            </w:tcBorders>
          </w:tcPr>
          <w:p w14:paraId="7FB9982B" w14:textId="77777777" w:rsidR="00F422AB" w:rsidRDefault="00F422AB" w:rsidP="004F0A53">
            <w:pPr>
              <w:textAlignment w:val="baseline"/>
              <w:rPr>
                <w:rFonts w:eastAsia="Times New Roman"/>
                <w:color w:val="000000"/>
                <w:sz w:val="24"/>
              </w:rPr>
            </w:pPr>
          </w:p>
        </w:tc>
        <w:tc>
          <w:tcPr>
            <w:tcW w:w="965" w:type="dxa"/>
            <w:tcBorders>
              <w:top w:val="none" w:sz="0" w:space="0" w:color="000000"/>
              <w:left w:val="none" w:sz="0" w:space="0" w:color="000000"/>
              <w:bottom w:val="none" w:sz="0" w:space="0" w:color="000000"/>
              <w:right w:val="none" w:sz="0" w:space="0" w:color="000000"/>
            </w:tcBorders>
          </w:tcPr>
          <w:p w14:paraId="0E0FA5C8" w14:textId="77777777" w:rsidR="00F422AB" w:rsidRDefault="00F422AB" w:rsidP="004F0A53">
            <w:pPr>
              <w:textAlignment w:val="baseline"/>
              <w:rPr>
                <w:rFonts w:eastAsia="Times New Roman"/>
                <w:color w:val="000000"/>
                <w:sz w:val="24"/>
              </w:rPr>
            </w:pPr>
          </w:p>
        </w:tc>
        <w:tc>
          <w:tcPr>
            <w:tcW w:w="3267" w:type="dxa"/>
            <w:tcBorders>
              <w:top w:val="none" w:sz="0" w:space="0" w:color="000000"/>
              <w:left w:val="none" w:sz="0" w:space="0" w:color="000000"/>
              <w:bottom w:val="none" w:sz="0" w:space="0" w:color="000000"/>
              <w:right w:val="none" w:sz="0" w:space="0" w:color="000000"/>
            </w:tcBorders>
            <w:vAlign w:val="center"/>
          </w:tcPr>
          <w:p w14:paraId="09579C63" w14:textId="77777777" w:rsidR="00F422AB" w:rsidRDefault="00F422AB" w:rsidP="004F0A53">
            <w:pPr>
              <w:spacing w:after="10" w:line="230" w:lineRule="exact"/>
              <w:ind w:left="638"/>
              <w:textAlignment w:val="baseline"/>
              <w:rPr>
                <w:rFonts w:eastAsia="Times New Roman"/>
                <w:color w:val="060506"/>
                <w:sz w:val="20"/>
              </w:rPr>
            </w:pPr>
            <w:r>
              <w:rPr>
                <w:rFonts w:eastAsia="Times New Roman"/>
                <w:color w:val="060506"/>
                <w:sz w:val="20"/>
              </w:rPr>
              <w:t>4 – Extreme</w:t>
            </w:r>
          </w:p>
        </w:tc>
      </w:tr>
    </w:tbl>
    <w:p w14:paraId="723EE3A9" w14:textId="77777777" w:rsidR="00F422AB" w:rsidRDefault="00F422AB" w:rsidP="00F422AB">
      <w:pPr>
        <w:spacing w:after="196" w:line="20" w:lineRule="exact"/>
      </w:pPr>
    </w:p>
    <w:p w14:paraId="71B0BB3C" w14:textId="77777777" w:rsidR="00F422AB" w:rsidRDefault="00F422AB" w:rsidP="00F422AB">
      <w:pPr>
        <w:spacing w:before="1" w:line="230" w:lineRule="exact"/>
        <w:jc w:val="center"/>
        <w:textAlignment w:val="baseline"/>
        <w:rPr>
          <w:rFonts w:eastAsia="Times New Roman"/>
          <w:color w:val="060506"/>
          <w:sz w:val="20"/>
        </w:rPr>
      </w:pPr>
      <w:r>
        <w:rPr>
          <w:rFonts w:eastAsia="Times New Roman"/>
          <w:color w:val="060506"/>
          <w:sz w:val="20"/>
        </w:rPr>
        <w:t xml:space="preserve">For Non-Emergency Questions About This Product Call: </w:t>
      </w:r>
      <w:r>
        <w:rPr>
          <w:rFonts w:eastAsia="Times New Roman"/>
          <w:color w:val="060506"/>
          <w:sz w:val="20"/>
        </w:rPr>
        <w:br/>
        <w:t xml:space="preserve">1-800-769-5040 </w:t>
      </w:r>
      <w:r>
        <w:rPr>
          <w:rFonts w:eastAsia="Times New Roman"/>
          <w:color w:val="060506"/>
          <w:sz w:val="20"/>
        </w:rPr>
        <w:br/>
        <w:t>Wilco Distributors, Inc.</w:t>
      </w:r>
    </w:p>
    <w:p w14:paraId="240BE74F" w14:textId="77777777" w:rsidR="00F422AB" w:rsidRDefault="00F422AB" w:rsidP="00F422AB">
      <w:pPr>
        <w:spacing w:before="1" w:line="230" w:lineRule="exact"/>
        <w:jc w:val="center"/>
        <w:textAlignment w:val="baseline"/>
        <w:rPr>
          <w:rFonts w:eastAsia="Times New Roman"/>
          <w:color w:val="060506"/>
          <w:sz w:val="20"/>
        </w:rPr>
      </w:pPr>
      <w:r>
        <w:rPr>
          <w:rFonts w:eastAsia="Times New Roman"/>
          <w:color w:val="060506"/>
          <w:sz w:val="20"/>
        </w:rPr>
        <w:t>Lompoc, Ca</w:t>
      </w:r>
    </w:p>
    <w:p w14:paraId="77B57493" w14:textId="77777777" w:rsidR="00F422AB" w:rsidRDefault="00F422AB" w:rsidP="00F422AB">
      <w:pPr>
        <w:tabs>
          <w:tab w:val="left" w:pos="2880"/>
        </w:tabs>
        <w:spacing w:before="139" w:line="204" w:lineRule="exact"/>
        <w:textAlignment w:val="baseline"/>
        <w:rPr>
          <w:rFonts w:eastAsia="Times New Roman"/>
          <w:color w:val="060506"/>
          <w:spacing w:val="-1"/>
          <w:sz w:val="18"/>
        </w:rPr>
      </w:pPr>
      <w:r>
        <w:rPr>
          <w:rFonts w:eastAsia="Times New Roman"/>
          <w:color w:val="060506"/>
          <w:spacing w:val="-1"/>
          <w:sz w:val="18"/>
        </w:rPr>
        <w:t>Original Issue Date:</w:t>
      </w:r>
      <w:r>
        <w:rPr>
          <w:rFonts w:eastAsia="Times New Roman"/>
          <w:color w:val="060506"/>
          <w:spacing w:val="-1"/>
          <w:sz w:val="18"/>
        </w:rPr>
        <w:tab/>
        <w:t>05/2018</w:t>
      </w:r>
    </w:p>
    <w:tbl>
      <w:tblPr>
        <w:tblW w:w="0" w:type="auto"/>
        <w:tblInd w:w="11" w:type="dxa"/>
        <w:tblLayout w:type="fixed"/>
        <w:tblCellMar>
          <w:left w:w="0" w:type="dxa"/>
          <w:right w:w="0" w:type="dxa"/>
        </w:tblCellMar>
        <w:tblLook w:val="0000" w:firstRow="0" w:lastRow="0" w:firstColumn="0" w:lastColumn="0" w:noHBand="0" w:noVBand="0"/>
      </w:tblPr>
      <w:tblGrid>
        <w:gridCol w:w="9243"/>
      </w:tblGrid>
      <w:tr w:rsidR="00F422AB" w14:paraId="262F773B" w14:textId="77777777" w:rsidTr="004F0A53">
        <w:trPr>
          <w:trHeight w:hRule="exact" w:val="979"/>
        </w:trPr>
        <w:tc>
          <w:tcPr>
            <w:tcW w:w="9243" w:type="dxa"/>
            <w:tcBorders>
              <w:top w:val="double" w:sz="3" w:space="0" w:color="060506"/>
              <w:left w:val="double" w:sz="3" w:space="0" w:color="060506"/>
              <w:bottom w:val="double" w:sz="3" w:space="0" w:color="060506"/>
              <w:right w:val="double" w:sz="3" w:space="0" w:color="060506"/>
            </w:tcBorders>
          </w:tcPr>
          <w:p w14:paraId="0746120F" w14:textId="77777777" w:rsidR="00F422AB" w:rsidRDefault="00F422AB" w:rsidP="004F0A53">
            <w:pPr>
              <w:spacing w:before="157" w:after="198" w:line="162" w:lineRule="exact"/>
              <w:ind w:left="216" w:right="288"/>
              <w:textAlignment w:val="baseline"/>
              <w:rPr>
                <w:rFonts w:ascii="Arial" w:eastAsia="Arial" w:hAnsi="Arial"/>
                <w:color w:val="060506"/>
                <w:sz w:val="14"/>
              </w:rPr>
            </w:pPr>
            <w:r w:rsidRPr="00560B30">
              <w:rPr>
                <w:rFonts w:ascii="Arial" w:eastAsia="Arial" w:hAnsi="Arial"/>
                <w:color w:val="060506"/>
                <w:sz w:val="14"/>
              </w:rPr>
              <w:t>This information is furnished without warranty, expressed or implied, except that it is accurate to the best knowledge of Wilco Distributors, Inc. The data on this sheet relates only to the specific material designated herein. Wilco Distributors, Inc. assumes no legal responsibility for use or reliance upon these data.</w:t>
            </w:r>
            <w:r w:rsidRPr="00560B30">
              <w:rPr>
                <w:rFonts w:ascii="Arial" w:eastAsia="Arial" w:hAnsi="Arial"/>
                <w:color w:val="060506"/>
                <w:sz w:val="14"/>
              </w:rPr>
              <w:tab/>
            </w:r>
            <w:r w:rsidRPr="00560B30">
              <w:rPr>
                <w:rFonts w:ascii="Arial" w:eastAsia="Arial" w:hAnsi="Arial"/>
                <w:color w:val="060506"/>
                <w:sz w:val="14"/>
              </w:rPr>
              <w:tab/>
            </w:r>
          </w:p>
        </w:tc>
      </w:tr>
    </w:tbl>
    <w:p w14:paraId="040671FF" w14:textId="4C3F4CA5" w:rsidR="00C45FA2" w:rsidRDefault="00C45FA2" w:rsidP="00F422AB">
      <w:pPr>
        <w:tabs>
          <w:tab w:val="left" w:pos="1800"/>
          <w:tab w:val="left" w:pos="9000"/>
        </w:tabs>
        <w:spacing w:before="148" w:after="28" w:line="230" w:lineRule="exact"/>
        <w:ind w:left="72"/>
        <w:textAlignment w:val="baseline"/>
        <w:rPr>
          <w:rFonts w:eastAsia="Times New Roman"/>
          <w:color w:val="060506"/>
          <w:sz w:val="20"/>
        </w:rPr>
      </w:pPr>
    </w:p>
    <w:sectPr w:rsidR="00C45FA2">
      <w:headerReference w:type="default" r:id="rId10"/>
      <w:footerReference w:type="default" r:id="rId11"/>
      <w:pgSz w:w="12240" w:h="15840"/>
      <w:pgMar w:top="1595" w:right="827" w:bottom="264" w:left="83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67208" w14:textId="77777777" w:rsidR="00D97879" w:rsidRDefault="00D97879" w:rsidP="00F22304">
      <w:r>
        <w:separator/>
      </w:r>
    </w:p>
  </w:endnote>
  <w:endnote w:type="continuationSeparator" w:id="0">
    <w:p w14:paraId="04067209" w14:textId="77777777" w:rsidR="00D97879" w:rsidRDefault="00D97879" w:rsidP="00F223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ntTable0.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Times New Roman">
    <w:charset w:val="00"/>
    <w:pitch w:val="variable"/>
    <w:family w:val="roman"/>
    <w:panose1 w:val="02020603050405020304"/>
  </w:font>
  <w:font w:name="Arial">
    <w:charset w:val="00"/>
    <w:pitch w:val="variable"/>
    <w:family w:val="swiss"/>
    <w:panose1 w:val="02020603050405020304"/>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542186"/>
      <w:docPartObj>
        <w:docPartGallery w:val="Page Numbers (Bottom of Page)"/>
        <w:docPartUnique/>
      </w:docPartObj>
    </w:sdtPr>
    <w:sdtEndPr/>
    <w:sdtContent>
      <w:sdt>
        <w:sdtPr>
          <w:id w:val="860082579"/>
          <w:docPartObj>
            <w:docPartGallery w:val="Page Numbers (Top of Page)"/>
            <w:docPartUnique/>
          </w:docPartObj>
        </w:sdtPr>
        <w:sdtEndPr/>
        <w:sdtContent>
          <w:p w14:paraId="0406720E" w14:textId="360D6729" w:rsidR="00BB7370" w:rsidRDefault="00BB7370">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sidR="00F422AB" w:rsidRPr="00F422AB">
              <w:rPr>
                <w:b/>
              </w:rPr>
              <w:t>4</w:t>
            </w:r>
          </w:p>
        </w:sdtContent>
      </w:sdt>
    </w:sdtContent>
  </w:sdt>
  <w:p w14:paraId="0406720F" w14:textId="77777777" w:rsidR="00BB7370" w:rsidRDefault="00BB7370">
    <w:pPr>
      <w:pStyle w:val="Footer"/>
    </w:pPr>
    <w:r w:rsidRPr="00BB7370">
      <w:t>Product Name:</w:t>
    </w:r>
    <w:r w:rsidRPr="00BB7370">
      <w:tab/>
      <w:t>Wilco Zinc HomeOwner Bait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073401"/>
      <w:docPartObj>
        <w:docPartGallery w:val="Page Numbers (Bottom of Page)"/>
        <w:docPartUnique/>
      </w:docPartObj>
    </w:sdtPr>
    <w:sdtContent>
      <w:sdt>
        <w:sdtPr>
          <w:id w:val="1060824149"/>
          <w:docPartObj>
            <w:docPartGallery w:val="Page Numbers (Top of Page)"/>
            <w:docPartUnique/>
          </w:docPartObj>
        </w:sdtPr>
        <w:sdtContent>
          <w:p w14:paraId="49BFD8E0" w14:textId="77777777" w:rsidR="00F422AB" w:rsidRDefault="00F422AB">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5</w:t>
            </w:r>
            <w:r>
              <w:rPr>
                <w:b/>
                <w:bCs/>
                <w:sz w:val="24"/>
                <w:szCs w:val="24"/>
              </w:rPr>
              <w:fldChar w:fldCharType="end"/>
            </w:r>
            <w:r>
              <w:t xml:space="preserve"> of </w:t>
            </w:r>
            <w:r w:rsidRPr="00F422AB">
              <w:rPr>
                <w:b/>
              </w:rPr>
              <w:t>4</w:t>
            </w:r>
          </w:p>
        </w:sdtContent>
      </w:sdt>
    </w:sdtContent>
  </w:sdt>
  <w:p w14:paraId="5FEFD55A" w14:textId="77777777" w:rsidR="00F422AB" w:rsidRDefault="00F422AB">
    <w:pPr>
      <w:pStyle w:val="Footer"/>
    </w:pPr>
    <w:r w:rsidRPr="00BB7370">
      <w:t>Product Name:</w:t>
    </w:r>
    <w:r w:rsidRPr="00BB7370">
      <w:tab/>
      <w:t xml:space="preserve">Wilco Zinc </w:t>
    </w:r>
    <w:proofErr w:type="spellStart"/>
    <w:r w:rsidRPr="00BB7370">
      <w:t>HomeOwner</w:t>
    </w:r>
    <w:proofErr w:type="spellEnd"/>
    <w:r w:rsidRPr="00BB7370">
      <w:t xml:space="preserve"> Bait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067206" w14:textId="77777777" w:rsidR="00D97879" w:rsidRDefault="00D97879" w:rsidP="00F22304">
      <w:r>
        <w:separator/>
      </w:r>
    </w:p>
  </w:footnote>
  <w:footnote w:type="continuationSeparator" w:id="0">
    <w:p w14:paraId="04067207" w14:textId="77777777" w:rsidR="00D97879" w:rsidRDefault="00D97879" w:rsidP="00F223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577"/>
      <w:gridCol w:w="1363"/>
    </w:tblGrid>
    <w:tr w:rsidR="00F22304" w14:paraId="0406720C" w14:textId="77777777">
      <w:trPr>
        <w:trHeight w:val="288"/>
      </w:trPr>
      <w:tc>
        <w:tcPr>
          <w:tcW w:w="7765" w:type="dxa"/>
        </w:tcPr>
        <w:p w14:paraId="0406720A" w14:textId="77777777" w:rsidR="00F22304" w:rsidRDefault="00DA7767" w:rsidP="008037C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Wilco Zinc </w:t>
          </w:r>
          <w:r w:rsidR="00884852">
            <w:rPr>
              <w:rFonts w:asciiTheme="majorHAnsi" w:eastAsiaTheme="majorEastAsia" w:hAnsiTheme="majorHAnsi" w:cstheme="majorBidi"/>
              <w:sz w:val="36"/>
              <w:szCs w:val="36"/>
            </w:rPr>
            <w:t>HomeOwner</w:t>
          </w:r>
          <w:r>
            <w:rPr>
              <w:rFonts w:asciiTheme="majorHAnsi" w:eastAsiaTheme="majorEastAsia" w:hAnsiTheme="majorHAnsi" w:cstheme="majorBidi"/>
              <w:sz w:val="36"/>
              <w:szCs w:val="36"/>
            </w:rPr>
            <w:t xml:space="preserve"> Bait                        </w:t>
          </w:r>
          <w:sdt>
            <w:sdtPr>
              <w:rPr>
                <w:rFonts w:asciiTheme="majorHAnsi" w:eastAsiaTheme="majorEastAsia" w:hAnsiTheme="majorHAnsi" w:cstheme="majorBidi"/>
                <w:sz w:val="36"/>
                <w:szCs w:val="36"/>
              </w:rPr>
              <w:alias w:val="Title"/>
              <w:id w:val="77761602"/>
              <w:placeholder>
                <w:docPart w:val="0E7712D83D834365964BF3001F106D12"/>
              </w:placeholder>
              <w:dataBinding w:prefixMappings="xmlns:ns0='http://schemas.openxmlformats.org/package/2006/metadata/core-properties' xmlns:ns1='http://purl.org/dc/elements/1.1/'" w:xpath="/ns0:coreProperties[1]/ns1:title[1]" w:storeItemID="{6C3C8BC8-F283-45AE-878A-BAB7291924A1}"/>
              <w:text/>
            </w:sdtPr>
            <w:sdtEndPr/>
            <w:sdtContent>
              <w:r w:rsidR="00F22304">
                <w:rPr>
                  <w:rFonts w:asciiTheme="majorHAnsi" w:eastAsiaTheme="majorEastAsia" w:hAnsiTheme="majorHAnsi" w:cstheme="majorBidi"/>
                  <w:sz w:val="36"/>
                  <w:szCs w:val="36"/>
                </w:rPr>
                <w:t>SDS</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532E1B417AB3419F915BFBFE4355B38B"/>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EndPr/>
        <w:sdtContent>
          <w:tc>
            <w:tcPr>
              <w:tcW w:w="1105" w:type="dxa"/>
            </w:tcPr>
            <w:p w14:paraId="0406720B" w14:textId="5EAF4993" w:rsidR="00F22304" w:rsidRDefault="00884852" w:rsidP="008037C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w:t>
              </w:r>
              <w:r w:rsidR="00B81E5D">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8</w:t>
              </w:r>
            </w:p>
          </w:tc>
        </w:sdtContent>
      </w:sdt>
    </w:tr>
  </w:tbl>
  <w:p w14:paraId="0406720D" w14:textId="77777777" w:rsidR="00F22304" w:rsidRDefault="00F2230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9463"/>
      <w:gridCol w:w="1347"/>
    </w:tblGrid>
    <w:tr w:rsidR="00F422AB" w14:paraId="5D61EBB5" w14:textId="77777777">
      <w:trPr>
        <w:trHeight w:val="288"/>
      </w:trPr>
      <w:tc>
        <w:tcPr>
          <w:tcW w:w="7765" w:type="dxa"/>
        </w:tcPr>
        <w:p w14:paraId="4BD1847E" w14:textId="0D09BBD9" w:rsidR="00F422AB" w:rsidRDefault="00F422AB" w:rsidP="008037CF">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 xml:space="preserve">Wilco Zinc </w:t>
          </w:r>
          <w:proofErr w:type="spellStart"/>
          <w:r>
            <w:rPr>
              <w:rFonts w:asciiTheme="majorHAnsi" w:eastAsiaTheme="majorEastAsia" w:hAnsiTheme="majorHAnsi" w:cstheme="majorBidi"/>
              <w:sz w:val="36"/>
              <w:szCs w:val="36"/>
            </w:rPr>
            <w:t>HomeOwner</w:t>
          </w:r>
          <w:proofErr w:type="spellEnd"/>
          <w:r>
            <w:rPr>
              <w:rFonts w:asciiTheme="majorHAnsi" w:eastAsiaTheme="majorEastAsia" w:hAnsiTheme="majorHAnsi" w:cstheme="majorBidi"/>
              <w:sz w:val="36"/>
              <w:szCs w:val="36"/>
            </w:rPr>
            <w:t xml:space="preserve"> Bait                        </w:t>
          </w:r>
          <w:sdt>
            <w:sdtPr>
              <w:rPr>
                <w:rFonts w:asciiTheme="majorHAnsi" w:eastAsiaTheme="majorEastAsia" w:hAnsiTheme="majorHAnsi" w:cstheme="majorBidi"/>
                <w:sz w:val="36"/>
                <w:szCs w:val="36"/>
              </w:rPr>
              <w:alias w:val="Title"/>
              <w:id w:val="1725870973"/>
              <w:placeholder>
                <w:docPart w:val="0E7712D83D834365964BF3001F106D12"/>
              </w:placeholder>
              <w:dataBinding w:prefixMappings="xmlns:ns0='http://schemas.openxmlformats.org/package/2006/metadata/core-properties' xmlns:ns1='http://purl.org/dc/elements/1.1/'" w:xpath="/ns0:coreProperties[1]/ns1:title[1]" w:storeItemID="{6C3C8BC8-F283-45AE-878A-BAB7291924A1}"/>
              <w:text/>
            </w:sdtPr>
            <w:sdtContent>
              <w:r>
                <w:rPr>
                  <w:rFonts w:asciiTheme="majorHAnsi" w:eastAsiaTheme="majorEastAsia" w:hAnsiTheme="majorHAnsi" w:cstheme="majorBidi"/>
                  <w:sz w:val="36"/>
                  <w:szCs w:val="36"/>
                </w:rPr>
                <w:t>SDS</w:t>
              </w:r>
            </w:sdtContent>
          </w:sdt>
        </w:p>
      </w:tc>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391787299"/>
          <w:placeholder>
            <w:docPart w:val="532E1B417AB3419F915BFBFE4355B38B"/>
          </w:placeholder>
          <w:dataBinding w:prefixMappings="xmlns:ns0='http://schemas.microsoft.com/office/2006/coverPageProps'" w:xpath="/ns0:CoverPageProperties[1]/ns0:PublishDate[1]" w:storeItemID="{55AF091B-3C7A-41E3-B477-F2FDAA23CFDA}"/>
          <w:date w:fullDate="2018-01-01T00:00:00Z">
            <w:dateFormat w:val="yyyy"/>
            <w:lid w:val="en-US"/>
            <w:storeMappedDataAs w:val="dateTime"/>
            <w:calendar w:val="gregorian"/>
          </w:date>
        </w:sdtPr>
        <w:sdtContent>
          <w:tc>
            <w:tcPr>
              <w:tcW w:w="1105" w:type="dxa"/>
            </w:tcPr>
            <w:p w14:paraId="3FD4AF9D" w14:textId="712416A9" w:rsidR="00F422AB" w:rsidRDefault="00F422AB" w:rsidP="008037CF">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t>2018</w:t>
              </w:r>
            </w:p>
          </w:tc>
        </w:sdtContent>
      </w:sdt>
    </w:tr>
  </w:tbl>
  <w:p w14:paraId="109C5826" w14:textId="77777777" w:rsidR="00F422AB" w:rsidRDefault="00F422A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FB4262"/>
    <w:multiLevelType w:val="multilevel"/>
    <w:tmpl w:val="F8D834CC"/>
    <w:lvl w:ilvl="0">
      <w:start w:val="15"/>
      <w:numFmt w:val="decimal"/>
      <w:lvlText w:val="%1."/>
      <w:lvlJc w:val="left"/>
      <w:pPr>
        <w:tabs>
          <w:tab w:val="decimal" w:pos="720"/>
        </w:tabs>
        <w:ind w:left="720"/>
      </w:pPr>
      <w:rPr>
        <w:rFonts w:ascii="Times New Roman" w:eastAsia="Times New Roman" w:hAnsi="Times New Roman"/>
        <w:b/>
        <w:strike w:val="0"/>
        <w:color w:val="060506"/>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4C9F2E77"/>
    <w:multiLevelType w:val="multilevel"/>
    <w:tmpl w:val="7398FA0E"/>
    <w:lvl w:ilvl="0">
      <w:start w:val="8"/>
      <w:numFmt w:val="decimal"/>
      <w:lvlText w:val="%1."/>
      <w:lvlJc w:val="left"/>
      <w:pPr>
        <w:tabs>
          <w:tab w:val="decimal" w:pos="504"/>
        </w:tabs>
        <w:ind w:left="720"/>
      </w:pPr>
      <w:rPr>
        <w:rFonts w:ascii="Times New Roman" w:eastAsia="Times New Roman" w:hAnsi="Times New Roman"/>
        <w:b/>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4D405F95"/>
    <w:multiLevelType w:val="multilevel"/>
    <w:tmpl w:val="3182B0A6"/>
    <w:lvl w:ilvl="0">
      <w:start w:val="12"/>
      <w:numFmt w:val="decimal"/>
      <w:lvlText w:val="%1."/>
      <w:lvlJc w:val="left"/>
      <w:pPr>
        <w:tabs>
          <w:tab w:val="decimal" w:pos="648"/>
        </w:tabs>
        <w:ind w:left="720"/>
      </w:pPr>
      <w:rPr>
        <w:rFonts w:ascii="Times New Roman" w:eastAsia="Times New Roman" w:hAnsi="Times New Roman"/>
        <w:b/>
        <w:strike w:val="0"/>
        <w:color w:val="060506"/>
        <w:spacing w:val="-6"/>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683207C8"/>
    <w:multiLevelType w:val="multilevel"/>
    <w:tmpl w:val="81D2D40E"/>
    <w:lvl w:ilvl="0">
      <w:start w:val="5"/>
      <w:numFmt w:val="decimal"/>
      <w:lvlText w:val="%1."/>
      <w:lvlJc w:val="left"/>
      <w:pPr>
        <w:tabs>
          <w:tab w:val="decimal" w:pos="504"/>
        </w:tabs>
        <w:ind w:left="720"/>
      </w:pPr>
      <w:rPr>
        <w:rFonts w:ascii="Times New Roman" w:eastAsia="Times New Roman" w:hAnsi="Times New Roman"/>
        <w:b/>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7A5A28BA"/>
    <w:multiLevelType w:val="multilevel"/>
    <w:tmpl w:val="4C8029D8"/>
    <w:lvl w:ilvl="0">
      <w:start w:val="3"/>
      <w:numFmt w:val="decimal"/>
      <w:lvlText w:val="%1."/>
      <w:lvlJc w:val="left"/>
      <w:pPr>
        <w:tabs>
          <w:tab w:val="decimal" w:pos="576"/>
        </w:tabs>
        <w:ind w:left="720"/>
      </w:pPr>
      <w:rPr>
        <w:rFonts w:ascii="Times New Roman" w:eastAsia="Times New Roman" w:hAnsi="Times New Roman"/>
        <w:b/>
        <w:strike w:val="0"/>
        <w:color w:val="060506"/>
        <w:spacing w:val="0"/>
        <w:w w:val="100"/>
        <w:sz w:val="24"/>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useWord2013TrackBottomHyphenation" w:uri="http://schemas.microsoft.com/office/word" w:val="1"/>
  </w:compat>
  <w:rsids>
    <w:rsidRoot w:val="00C45FA2"/>
    <w:rsid w:val="000A36C2"/>
    <w:rsid w:val="001722EA"/>
    <w:rsid w:val="002C4968"/>
    <w:rsid w:val="00493600"/>
    <w:rsid w:val="00493B09"/>
    <w:rsid w:val="00560B30"/>
    <w:rsid w:val="00607C49"/>
    <w:rsid w:val="00627ACA"/>
    <w:rsid w:val="007C3C41"/>
    <w:rsid w:val="008037CF"/>
    <w:rsid w:val="008350F5"/>
    <w:rsid w:val="00884852"/>
    <w:rsid w:val="009F7030"/>
    <w:rsid w:val="009F7CAD"/>
    <w:rsid w:val="00B0194E"/>
    <w:rsid w:val="00B543BC"/>
    <w:rsid w:val="00B81E5D"/>
    <w:rsid w:val="00BB7370"/>
    <w:rsid w:val="00C45FA2"/>
    <w:rsid w:val="00C744B6"/>
    <w:rsid w:val="00CA567C"/>
    <w:rsid w:val="00D86BFA"/>
    <w:rsid w:val="00D97879"/>
    <w:rsid w:val="00DA7767"/>
    <w:rsid w:val="00DD7385"/>
    <w:rsid w:val="00F22304"/>
    <w:rsid w:val="00F422AB"/>
    <w:rsid w:val="00FF69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14:docId w14:val="04067141"/>
  <w15:docId w15:val="{450ADDCB-9EF9-404D-9974-4BE49A95D7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44B6"/>
    <w:rPr>
      <w:rFonts w:ascii="Tahoma" w:hAnsi="Tahoma" w:cs="Tahoma"/>
      <w:sz w:val="16"/>
      <w:szCs w:val="16"/>
    </w:rPr>
  </w:style>
  <w:style w:type="character" w:customStyle="1" w:styleId="BalloonTextChar">
    <w:name w:val="Balloon Text Char"/>
    <w:basedOn w:val="DefaultParagraphFont"/>
    <w:link w:val="BalloonText"/>
    <w:uiPriority w:val="99"/>
    <w:semiHidden/>
    <w:rsid w:val="00C744B6"/>
    <w:rPr>
      <w:rFonts w:ascii="Tahoma" w:hAnsi="Tahoma" w:cs="Tahoma"/>
      <w:sz w:val="16"/>
      <w:szCs w:val="16"/>
    </w:rPr>
  </w:style>
  <w:style w:type="paragraph" w:styleId="Header">
    <w:name w:val="header"/>
    <w:basedOn w:val="Normal"/>
    <w:link w:val="HeaderChar"/>
    <w:uiPriority w:val="99"/>
    <w:unhideWhenUsed/>
    <w:rsid w:val="00F22304"/>
    <w:pPr>
      <w:tabs>
        <w:tab w:val="center" w:pos="4680"/>
        <w:tab w:val="right" w:pos="9360"/>
      </w:tabs>
    </w:pPr>
  </w:style>
  <w:style w:type="character" w:customStyle="1" w:styleId="HeaderChar">
    <w:name w:val="Header Char"/>
    <w:basedOn w:val="DefaultParagraphFont"/>
    <w:link w:val="Header"/>
    <w:uiPriority w:val="99"/>
    <w:rsid w:val="00F22304"/>
  </w:style>
  <w:style w:type="paragraph" w:styleId="Footer">
    <w:name w:val="footer"/>
    <w:basedOn w:val="Normal"/>
    <w:link w:val="FooterChar"/>
    <w:uiPriority w:val="99"/>
    <w:unhideWhenUsed/>
    <w:rsid w:val="00F22304"/>
    <w:pPr>
      <w:tabs>
        <w:tab w:val="center" w:pos="4680"/>
        <w:tab w:val="right" w:pos="9360"/>
      </w:tabs>
    </w:pPr>
  </w:style>
  <w:style w:type="character" w:customStyle="1" w:styleId="FooterChar">
    <w:name w:val="Footer Char"/>
    <w:basedOn w:val="DefaultParagraphFont"/>
    <w:link w:val="Footer"/>
    <w:uiPriority w:val="99"/>
    <w:rsid w:val="00F223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drId2" Type="http://schemas.openxmlformats.org/wordprocessingml/2006/fontTable" Target="fontTable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E7712D83D834365964BF3001F106D12"/>
        <w:category>
          <w:name w:val="General"/>
          <w:gallery w:val="placeholder"/>
        </w:category>
        <w:types>
          <w:type w:val="bbPlcHdr"/>
        </w:types>
        <w:behaviors>
          <w:behavior w:val="content"/>
        </w:behaviors>
        <w:guid w:val="{FE640CF4-494F-46E8-BD25-F609A7767420}"/>
      </w:docPartPr>
      <w:docPartBody>
        <w:p w:rsidR="001022A0" w:rsidRDefault="008F3FE7" w:rsidP="008F3FE7">
          <w:pPr>
            <w:pStyle w:val="0E7712D83D834365964BF3001F106D12"/>
          </w:pPr>
          <w:r>
            <w:rPr>
              <w:rFonts w:asciiTheme="majorHAnsi" w:eastAsiaTheme="majorEastAsia" w:hAnsiTheme="majorHAnsi" w:cstheme="majorBidi"/>
              <w:sz w:val="36"/>
              <w:szCs w:val="36"/>
            </w:rPr>
            <w:t>[Type the document title]</w:t>
          </w:r>
        </w:p>
      </w:docPartBody>
    </w:docPart>
    <w:docPart>
      <w:docPartPr>
        <w:name w:val="532E1B417AB3419F915BFBFE4355B38B"/>
        <w:category>
          <w:name w:val="General"/>
          <w:gallery w:val="placeholder"/>
        </w:category>
        <w:types>
          <w:type w:val="bbPlcHdr"/>
        </w:types>
        <w:behaviors>
          <w:behavior w:val="content"/>
        </w:behaviors>
        <w:guid w:val="{A25738B3-7C4A-45DD-B97B-4A92BCA39388}"/>
      </w:docPartPr>
      <w:docPartBody>
        <w:p w:rsidR="001022A0" w:rsidRDefault="008F3FE7" w:rsidP="008F3FE7">
          <w:pPr>
            <w:pStyle w:val="532E1B417AB3419F915BFBFE4355B38B"/>
          </w:pPr>
          <w:r>
            <w:rPr>
              <w:rFonts w:asciiTheme="majorHAnsi" w:eastAsiaTheme="majorEastAsia" w:hAnsiTheme="majorHAnsi" w:cstheme="majorBidi"/>
              <w:b/>
              <w:bCs/>
              <w:color w:val="4472C4"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3FE7"/>
    <w:rsid w:val="001022A0"/>
    <w:rsid w:val="00330DED"/>
    <w:rsid w:val="006B7C9E"/>
    <w:rsid w:val="008F3FE7"/>
    <w:rsid w:val="00A0586A"/>
    <w:rsid w:val="00A5078F"/>
    <w:rsid w:val="00B6504F"/>
    <w:rsid w:val="00E97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7712D83D834365964BF3001F106D12">
    <w:name w:val="0E7712D83D834365964BF3001F106D12"/>
    <w:rsid w:val="008F3FE7"/>
  </w:style>
  <w:style w:type="paragraph" w:customStyle="1" w:styleId="532E1B417AB3419F915BFBFE4355B38B">
    <w:name w:val="532E1B417AB3419F915BFBFE4355B38B"/>
    <w:rsid w:val="008F3F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1506</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SDS</vt:lpstr>
    </vt:vector>
  </TitlesOfParts>
  <Company/>
  <LinksUpToDate>false</LinksUpToDate>
  <CharactersWithSpaces>7894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SDS</dc:title>
  <dc:creator>Blake</dc:creator>
  <cp:lastModifiedBy>Blake Hazen</cp:lastModifiedBy>
  <cp:revision>10</cp:revision>
  <dcterms:created xsi:type="dcterms:W3CDTF">2013-02-28T22:14:00Z</dcterms:created>
  <dcterms:modified xsi:type="dcterms:W3CDTF">2018-05-22T21:04:00Z</dcterms:modified>
</cp:coreProperties>
</file>