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6C2E" w14:textId="17A4E27F" w:rsidR="00E518B1" w:rsidRPr="00AC381C" w:rsidRDefault="007F1626">
      <w:pPr>
        <w:rPr>
          <w:b/>
          <w:bCs/>
          <w:i/>
          <w:iCs/>
        </w:rPr>
      </w:pPr>
      <w:r w:rsidRPr="00AC381C">
        <w:rPr>
          <w:b/>
          <w:bCs/>
          <w:i/>
          <w:iCs/>
        </w:rPr>
        <w:t>[</w:t>
      </w:r>
      <w:r w:rsidR="0006413C" w:rsidRPr="00AC381C">
        <w:rPr>
          <w:b/>
          <w:bCs/>
          <w:i/>
          <w:iCs/>
        </w:rPr>
        <w:t xml:space="preserve">Retail </w:t>
      </w:r>
      <w:r w:rsidR="00EF7276" w:rsidRPr="00AC381C">
        <w:rPr>
          <w:b/>
          <w:bCs/>
          <w:i/>
          <w:iCs/>
        </w:rPr>
        <w:t>Template Letter</w:t>
      </w:r>
      <w:r w:rsidR="003F2A48" w:rsidRPr="00AC381C">
        <w:rPr>
          <w:b/>
          <w:bCs/>
          <w:i/>
          <w:iCs/>
        </w:rPr>
        <w:t xml:space="preserve">- </w:t>
      </w:r>
      <w:r w:rsidRPr="00AC381C">
        <w:rPr>
          <w:b/>
          <w:bCs/>
          <w:i/>
          <w:iCs/>
        </w:rPr>
        <w:t>Paste on Company Letterhead</w:t>
      </w:r>
      <w:r w:rsidR="003F2A48" w:rsidRPr="00AC381C">
        <w:rPr>
          <w:b/>
          <w:bCs/>
          <w:i/>
          <w:iCs/>
        </w:rPr>
        <w:t xml:space="preserve"> &amp;</w:t>
      </w:r>
      <w:r w:rsidR="00EF7276" w:rsidRPr="00AC381C">
        <w:rPr>
          <w:b/>
          <w:bCs/>
          <w:i/>
          <w:iCs/>
        </w:rPr>
        <w:t xml:space="preserve"> Fill in Bold Section</w:t>
      </w:r>
      <w:r w:rsidR="003F2A48" w:rsidRPr="00AC381C">
        <w:rPr>
          <w:b/>
          <w:bCs/>
          <w:i/>
          <w:iCs/>
        </w:rPr>
        <w:t>s</w:t>
      </w:r>
      <w:r w:rsidR="00B601DC" w:rsidRPr="00AC381C">
        <w:rPr>
          <w:b/>
          <w:bCs/>
          <w:i/>
          <w:iCs/>
        </w:rPr>
        <w:t>, Edit Other Sections as Necessary</w:t>
      </w:r>
      <w:r w:rsidRPr="00AC381C">
        <w:rPr>
          <w:b/>
          <w:bCs/>
          <w:i/>
          <w:iCs/>
        </w:rPr>
        <w:t>]</w:t>
      </w:r>
    </w:p>
    <w:p w14:paraId="7DFB435B" w14:textId="76287578" w:rsidR="00840CAC" w:rsidRDefault="00840CAC" w:rsidP="00DE3803">
      <w:r>
        <w:t xml:space="preserve">July </w:t>
      </w:r>
      <w:r w:rsidR="00961DF7">
        <w:t>[</w:t>
      </w:r>
      <w:r w:rsidRPr="00840CAC">
        <w:rPr>
          <w:b/>
          <w:bCs/>
        </w:rPr>
        <w:t>XX</w:t>
      </w:r>
      <w:r w:rsidR="00961DF7" w:rsidRPr="00961DF7">
        <w:t>]</w:t>
      </w:r>
      <w:r>
        <w:t>, 2023</w:t>
      </w:r>
    </w:p>
    <w:p w14:paraId="29E1C0C3" w14:textId="2B930929" w:rsidR="007F1626" w:rsidRDefault="00DE3803" w:rsidP="00DE3803">
      <w:r>
        <w:t>Tulio Macedo, Chief</w:t>
      </w:r>
      <w:r w:rsidR="001F2AFD">
        <w:br/>
      </w:r>
      <w:r w:rsidR="00B570F3">
        <w:t>Brenna McNabb,</w:t>
      </w:r>
      <w:r w:rsidR="00E25CD6">
        <w:t xml:space="preserve"> Senior Environmental Scientist</w:t>
      </w:r>
      <w:r w:rsidR="00E25CD6">
        <w:br/>
      </w:r>
      <w:r>
        <w:t>Pesticide Registration Branch</w:t>
      </w:r>
      <w:r w:rsidR="00BF376E">
        <w:br/>
      </w:r>
      <w:r>
        <w:t>Department of Pesticide Regulation</w:t>
      </w:r>
      <w:r w:rsidR="00BF376E">
        <w:br/>
      </w:r>
      <w:r>
        <w:t>Pesticide Registration Branch</w:t>
      </w:r>
      <w:r w:rsidR="00BF376E">
        <w:br/>
      </w:r>
      <w:r>
        <w:t>1001 I Street, P.O. Box 4015</w:t>
      </w:r>
      <w:r w:rsidR="00BF376E">
        <w:br/>
      </w:r>
      <w:r>
        <w:t>Sacramento, CA 95812-4015</w:t>
      </w:r>
    </w:p>
    <w:p w14:paraId="543D427A" w14:textId="1502B367" w:rsidR="00840CAC" w:rsidRDefault="00840CAC" w:rsidP="00DE3803">
      <w:r>
        <w:t xml:space="preserve">Submitted via email to </w:t>
      </w:r>
      <w:hyperlink r:id="rId9" w:history="1">
        <w:r w:rsidR="00F366D9" w:rsidRPr="008D5D31">
          <w:rPr>
            <w:rStyle w:val="Hyperlink"/>
          </w:rPr>
          <w:t>Rodenticide.Comments@cdpr.ca.gov</w:t>
        </w:r>
      </w:hyperlink>
      <w:r w:rsidR="00F366D9">
        <w:t xml:space="preserve"> </w:t>
      </w:r>
    </w:p>
    <w:p w14:paraId="1D24D9A0" w14:textId="0F9D65D6" w:rsidR="00D5320B" w:rsidRDefault="00D5320B" w:rsidP="00DE3803">
      <w:r>
        <w:t xml:space="preserve">Re: </w:t>
      </w:r>
      <w:r w:rsidR="006B09F9">
        <w:t>California Notice 2</w:t>
      </w:r>
      <w:r w:rsidR="00AD62B6">
        <w:t xml:space="preserve">023-06 </w:t>
      </w:r>
      <w:r>
        <w:t>Notice of Proposed Decision to Begin Reevaluation of Diphacinone</w:t>
      </w:r>
      <w:r w:rsidR="00AD62B6">
        <w:t xml:space="preserve"> an Public Report</w:t>
      </w:r>
    </w:p>
    <w:p w14:paraId="33270F0A" w14:textId="7EC92A50" w:rsidR="00BF376E" w:rsidRDefault="00BF376E" w:rsidP="00DE3803">
      <w:r>
        <w:t>Dear Mr. Macedo</w:t>
      </w:r>
      <w:r w:rsidR="00E25CD6">
        <w:t xml:space="preserve"> and Ms. McNabb</w:t>
      </w:r>
      <w:r>
        <w:t>,</w:t>
      </w:r>
    </w:p>
    <w:p w14:paraId="60843599" w14:textId="5C5659F6" w:rsidR="00B65541" w:rsidRDefault="00DA30ED" w:rsidP="00DE3803">
      <w:r>
        <w:t xml:space="preserve">Thank you for the opportunity to submit these comments on the proposed decision to begin reevaluation of diphacinone. As a </w:t>
      </w:r>
      <w:r w:rsidR="00936379" w:rsidRPr="00936379">
        <w:rPr>
          <w:b/>
          <w:bCs/>
        </w:rPr>
        <w:t>[licensed pesticide dealer/broker/retailer]</w:t>
      </w:r>
      <w:r>
        <w:t xml:space="preserve">, I take seriously my duty to responsibly </w:t>
      </w:r>
      <w:r w:rsidR="00936379">
        <w:t>provide rodenticides</w:t>
      </w:r>
      <w:r w:rsidR="00B27C20">
        <w:t>, including diphacinone products,</w:t>
      </w:r>
      <w:r w:rsidR="00936379">
        <w:t xml:space="preserve"> to </w:t>
      </w:r>
      <w:r>
        <w:t>protect people, property, and food from rodents</w:t>
      </w:r>
      <w:r w:rsidR="00E16DAF">
        <w:t xml:space="preserve"> in California</w:t>
      </w:r>
      <w:r>
        <w:t>.</w:t>
      </w:r>
      <w:r w:rsidR="000B236E" w:rsidRPr="00B65541">
        <w:rPr>
          <w:b/>
          <w:bCs/>
        </w:rPr>
        <w:t xml:space="preserve"> </w:t>
      </w:r>
      <w:r w:rsidR="00B65541" w:rsidRPr="00B65541">
        <w:rPr>
          <w:b/>
          <w:bCs/>
        </w:rPr>
        <w:t>[Explain your business</w:t>
      </w:r>
      <w:r w:rsidR="00B27C20">
        <w:rPr>
          <w:b/>
          <w:bCs/>
        </w:rPr>
        <w:t xml:space="preserve"> </w:t>
      </w:r>
      <w:r w:rsidR="00B65541" w:rsidRPr="00B65541">
        <w:rPr>
          <w:b/>
          <w:bCs/>
        </w:rPr>
        <w:t>here].</w:t>
      </w:r>
      <w:r w:rsidR="00647BB2">
        <w:rPr>
          <w:b/>
          <w:bCs/>
        </w:rPr>
        <w:t xml:space="preserve"> </w:t>
      </w:r>
    </w:p>
    <w:p w14:paraId="78134571" w14:textId="5BF33F8B" w:rsidR="000665DA" w:rsidRDefault="000665DA" w:rsidP="000665DA">
      <w:r w:rsidRPr="00647BB2">
        <w:t>I do not think reevaluation is supported by the information that the Agency has provided, and the process of reevaluation would result in harmful effects to human health.</w:t>
      </w:r>
      <w:r>
        <w:t xml:space="preserve"> Therefore, I respectfully request that the Department not proceed with the proposed decision to begin reevaluation of diphacinone. </w:t>
      </w:r>
    </w:p>
    <w:p w14:paraId="002398F1" w14:textId="75750EC6" w:rsidR="00517E29" w:rsidRDefault="00B9163A" w:rsidP="00DE3803">
      <w:r>
        <w:t>The diphacinone products</w:t>
      </w:r>
      <w:r w:rsidR="001E2D61">
        <w:t xml:space="preserve"> </w:t>
      </w:r>
      <w:r w:rsidR="006D59E9">
        <w:t xml:space="preserve">I currently </w:t>
      </w:r>
      <w:r w:rsidR="004F591E">
        <w:t xml:space="preserve">sell </w:t>
      </w:r>
      <w:r w:rsidR="001E2D61" w:rsidRPr="001E2D61">
        <w:rPr>
          <w:b/>
          <w:bCs/>
        </w:rPr>
        <w:t>[</w:t>
      </w:r>
      <w:r w:rsidR="00BA414F">
        <w:rPr>
          <w:b/>
          <w:bCs/>
        </w:rPr>
        <w:t xml:space="preserve">such as X, Y, Z, </w:t>
      </w:r>
      <w:r w:rsidR="001E2D61" w:rsidRPr="001E2D61">
        <w:rPr>
          <w:b/>
          <w:bCs/>
        </w:rPr>
        <w:t>LIST THEM]</w:t>
      </w:r>
      <w:r w:rsidRPr="001E2D61">
        <w:rPr>
          <w:b/>
          <w:bCs/>
        </w:rPr>
        <w:t xml:space="preserve"> </w:t>
      </w:r>
      <w:r w:rsidR="00877537">
        <w:t xml:space="preserve">are important public health tools, and their </w:t>
      </w:r>
      <w:r w:rsidR="004F591E">
        <w:t xml:space="preserve">continued availability to my customers in order to control </w:t>
      </w:r>
      <w:r w:rsidR="00877537">
        <w:t xml:space="preserve">rodent infestations </w:t>
      </w:r>
      <w:r w:rsidR="00156A04">
        <w:t>is</w:t>
      </w:r>
      <w:r w:rsidR="00E12848">
        <w:t xml:space="preserve"> necessary, </w:t>
      </w:r>
      <w:r w:rsidR="00145DA3">
        <w:t xml:space="preserve">especially since </w:t>
      </w:r>
      <w:r w:rsidR="00E12848">
        <w:t>other tools have been restricted</w:t>
      </w:r>
      <w:r w:rsidR="00904FC5">
        <w:t xml:space="preserve"> due to </w:t>
      </w:r>
      <w:r w:rsidR="00661DD0">
        <w:t xml:space="preserve">previous </w:t>
      </w:r>
      <w:r w:rsidR="00EF34B9">
        <w:t xml:space="preserve">reevaluations and </w:t>
      </w:r>
      <w:r w:rsidR="00904FC5">
        <w:t>AB1</w:t>
      </w:r>
      <w:r w:rsidR="00145DA3">
        <w:t>788</w:t>
      </w:r>
      <w:r w:rsidR="00904FC5">
        <w:t>.</w:t>
      </w:r>
      <w:r w:rsidR="00145DA3">
        <w:t xml:space="preserve"> </w:t>
      </w:r>
      <w:r w:rsidR="003D08ED" w:rsidRPr="003D08ED">
        <w:rPr>
          <w:b/>
          <w:bCs/>
        </w:rPr>
        <w:t>[Describe the damage that rodents cause to your customers here] </w:t>
      </w:r>
    </w:p>
    <w:p w14:paraId="796111E2" w14:textId="1A1C470F" w:rsidR="00B05147" w:rsidRDefault="00364F94" w:rsidP="00D4632F">
      <w:r>
        <w:t>Although the Department is not proposing any restrictions at this time, I would like to state that r</w:t>
      </w:r>
      <w:r w:rsidR="00A571DF" w:rsidRPr="00A571DF">
        <w:t xml:space="preserve">estricting diphacinone through reevaluation would significantly increase costs and make it very difficult to manage rodents, </w:t>
      </w:r>
      <w:r w:rsidR="00DE5A3D">
        <w:t xml:space="preserve">which will </w:t>
      </w:r>
      <w:r w:rsidR="00A571DF" w:rsidRPr="00A571DF">
        <w:t xml:space="preserve">put Californians at </w:t>
      </w:r>
      <w:r w:rsidR="00DE5A3D">
        <w:t xml:space="preserve">increased </w:t>
      </w:r>
      <w:r w:rsidR="00A571DF" w:rsidRPr="00A571DF">
        <w:t xml:space="preserve">risk for disease, property damage, and </w:t>
      </w:r>
      <w:r w:rsidR="005E5EEA">
        <w:t>contaminate</w:t>
      </w:r>
      <w:r w:rsidR="0066042A">
        <w:t>d</w:t>
      </w:r>
      <w:r w:rsidR="00A571DF" w:rsidRPr="00A571DF">
        <w:t xml:space="preserve"> food resources.</w:t>
      </w:r>
      <w:r w:rsidR="00030DDE">
        <w:t xml:space="preserve"> The continued availability of diphacinone, and other rodenticides</w:t>
      </w:r>
      <w:r w:rsidR="008B56BF">
        <w:t>,</w:t>
      </w:r>
      <w:r w:rsidR="00030DDE">
        <w:t xml:space="preserve"> in the state is a key component of integrated pest management.</w:t>
      </w:r>
      <w:r w:rsidR="009448EC">
        <w:t xml:space="preserve"> Diphacinone</w:t>
      </w:r>
      <w:r w:rsidR="00DF3E1D">
        <w:t xml:space="preserve"> is often the active ingredient of choice to control pests like </w:t>
      </w:r>
      <w:r w:rsidR="005769C2">
        <w:t>rats</w:t>
      </w:r>
      <w:r w:rsidR="000427C8">
        <w:t xml:space="preserve">, mice, </w:t>
      </w:r>
      <w:r w:rsidR="00DF3E1D">
        <w:t>moles, voles, pocket gophers, and ground squirrels. While products are in reevaluation, and potentially subject to new restrictive legislation</w:t>
      </w:r>
      <w:r w:rsidR="00404127">
        <w:t xml:space="preserve">, it </w:t>
      </w:r>
      <w:r w:rsidR="006114F6">
        <w:t>c</w:t>
      </w:r>
      <w:r w:rsidR="00404127">
        <w:t xml:space="preserve">ould limit my ability to </w:t>
      </w:r>
      <w:r w:rsidR="008E4D31">
        <w:t xml:space="preserve">sell and provide products to </w:t>
      </w:r>
      <w:r w:rsidR="00404127">
        <w:t>properly control these species</w:t>
      </w:r>
      <w:r w:rsidR="00DE55C0">
        <w:t>,</w:t>
      </w:r>
      <w:r w:rsidR="00404127">
        <w:t xml:space="preserve"> which are known to cause sig</w:t>
      </w:r>
      <w:r w:rsidR="006114F6">
        <w:t xml:space="preserve">nificant </w:t>
      </w:r>
      <w:r w:rsidR="006114F6" w:rsidRPr="006114F6">
        <w:t>property damage, harbor disease</w:t>
      </w:r>
      <w:r w:rsidR="001121E6">
        <w:t>-</w:t>
      </w:r>
      <w:r w:rsidR="006114F6" w:rsidRPr="006114F6">
        <w:t>spreading parasites such as fleas and ticks</w:t>
      </w:r>
      <w:r w:rsidR="001121E6">
        <w:t>,</w:t>
      </w:r>
      <w:r w:rsidR="006114F6" w:rsidRPr="006114F6">
        <w:t xml:space="preserve"> and their burrowing poses a safety hazard</w:t>
      </w:r>
      <w:r w:rsidR="00FE0C5F">
        <w:t xml:space="preserve">. </w:t>
      </w:r>
      <w:r w:rsidR="00B246EA" w:rsidRPr="00B246EA">
        <w:t xml:space="preserve">For example, ground squirrels were implicated as the host to plague-infected fleas </w:t>
      </w:r>
      <w:r w:rsidR="00F323EF">
        <w:t>(either directly or indirectly)</w:t>
      </w:r>
      <w:r w:rsidR="0046498F">
        <w:t xml:space="preserve"> </w:t>
      </w:r>
      <w:r w:rsidR="00B246EA" w:rsidRPr="00B246EA">
        <w:t xml:space="preserve">in </w:t>
      </w:r>
      <w:r w:rsidR="00586A5E">
        <w:t>all</w:t>
      </w:r>
      <w:r w:rsidR="000232E2">
        <w:t xml:space="preserve"> the </w:t>
      </w:r>
      <w:r w:rsidR="00B246EA" w:rsidRPr="00B246EA">
        <w:t>reported cases of human plague in California</w:t>
      </w:r>
      <w:r w:rsidR="006406F8">
        <w:t xml:space="preserve"> (CDPH 2021, Page 2)</w:t>
      </w:r>
      <w:r w:rsidR="000B650C">
        <w:t>.</w:t>
      </w:r>
      <w:r w:rsidR="00CA1426">
        <w:t xml:space="preserve"> </w:t>
      </w:r>
    </w:p>
    <w:p w14:paraId="5EEF9226" w14:textId="572BA1EF" w:rsidR="004C7713" w:rsidRDefault="004723C1" w:rsidP="004C7713">
      <w:r w:rsidRPr="004723C1">
        <w:t>During reevaluation, I will not have access to all the products that are registered and available</w:t>
      </w:r>
      <w:r w:rsidR="008E4D31">
        <w:t xml:space="preserve"> to sell</w:t>
      </w:r>
      <w:r w:rsidRPr="004723C1">
        <w:t xml:space="preserve"> in other states. This puts our California businesses</w:t>
      </w:r>
      <w:r w:rsidR="00CF7F28">
        <w:t xml:space="preserve">, </w:t>
      </w:r>
      <w:r w:rsidR="008E4D31">
        <w:t>retailers</w:t>
      </w:r>
      <w:r w:rsidR="00CF7F28">
        <w:t>, and customers</w:t>
      </w:r>
      <w:r w:rsidRPr="004723C1">
        <w:t xml:space="preserve"> at a disadvantage</w:t>
      </w:r>
      <w:r w:rsidR="00977698">
        <w:t>. Future r</w:t>
      </w:r>
      <w:r w:rsidR="004150DC">
        <w:t>e</w:t>
      </w:r>
      <w:r w:rsidRPr="004723C1">
        <w:t xml:space="preserve">strictions added </w:t>
      </w:r>
      <w:r w:rsidR="00977698">
        <w:t>as a result of</w:t>
      </w:r>
      <w:r w:rsidRPr="004723C1">
        <w:t xml:space="preserve"> reevaluation will make it more difficult to provide rodent control </w:t>
      </w:r>
      <w:proofErr w:type="gramStart"/>
      <w:r w:rsidR="008E4D31">
        <w:lastRenderedPageBreak/>
        <w:t xml:space="preserve">solutions, </w:t>
      </w:r>
      <w:r w:rsidRPr="004723C1">
        <w:t>and</w:t>
      </w:r>
      <w:proofErr w:type="gramEnd"/>
      <w:r w:rsidRPr="004723C1">
        <w:t xml:space="preserve"> add costs to applications. </w:t>
      </w:r>
      <w:r w:rsidR="004C7713" w:rsidRPr="004C7713">
        <w:t>We strive to provide pest control solutions regardless of soci</w:t>
      </w:r>
      <w:r w:rsidR="00700E6E">
        <w:t>o</w:t>
      </w:r>
      <w:r w:rsidR="004C7713" w:rsidRPr="004C7713">
        <w:t xml:space="preserve">economic status. Often consumers in lower income brackets cannot afford professional pest control services and therefore are most reliant on </w:t>
      </w:r>
      <w:r w:rsidR="0096320E">
        <w:t xml:space="preserve">having access to </w:t>
      </w:r>
      <w:r w:rsidR="00CF7F28">
        <w:t xml:space="preserve">diphacinone (non-restricted) </w:t>
      </w:r>
      <w:r w:rsidR="004C7713" w:rsidRPr="004C7713">
        <w:t>products</w:t>
      </w:r>
      <w:r w:rsidR="00293D3A">
        <w:t xml:space="preserve"> that they can apply themselves</w:t>
      </w:r>
      <w:r w:rsidR="004C7713" w:rsidRPr="004C7713">
        <w:t>.</w:t>
      </w:r>
      <w:r w:rsidR="00501F2C">
        <w:t xml:space="preserve"> </w:t>
      </w:r>
      <w:r w:rsidR="00CC7F31">
        <w:t>The consequences of reevaluation will mean that</w:t>
      </w:r>
      <w:r w:rsidR="00CB1632">
        <w:t xml:space="preserve"> consumers and businesses</w:t>
      </w:r>
      <w:r w:rsidR="00501F2C" w:rsidRPr="00501F2C">
        <w:t>, especially those that are economically challenged</w:t>
      </w:r>
      <w:r w:rsidR="00AD249C">
        <w:t xml:space="preserve">, </w:t>
      </w:r>
      <w:r w:rsidR="00501F2C" w:rsidRPr="00501F2C">
        <w:t>will not be able to control rodents</w:t>
      </w:r>
      <w:r w:rsidR="00830FDC">
        <w:t xml:space="preserve"> as effectively as</w:t>
      </w:r>
      <w:r w:rsidR="00B01EAB">
        <w:t xml:space="preserve"> they were able to previously</w:t>
      </w:r>
      <w:r w:rsidR="00501F2C" w:rsidRPr="00501F2C">
        <w:t xml:space="preserve">. This will then result in an increase in the rodent population, especially in </w:t>
      </w:r>
      <w:r w:rsidR="00830FDC">
        <w:t>the</w:t>
      </w:r>
      <w:r w:rsidR="00501F2C" w:rsidRPr="00501F2C">
        <w:t xml:space="preserve"> </w:t>
      </w:r>
      <w:r w:rsidR="00501F2C">
        <w:t xml:space="preserve">Californian </w:t>
      </w:r>
      <w:r w:rsidR="00501F2C" w:rsidRPr="00501F2C">
        <w:t xml:space="preserve">cities </w:t>
      </w:r>
      <w:r w:rsidR="00AC0588">
        <w:t>that</w:t>
      </w:r>
      <w:r w:rsidR="00501F2C">
        <w:t xml:space="preserve"> are already burdened by rodents</w:t>
      </w:r>
      <w:r w:rsidR="00094585">
        <w:t>. These areas</w:t>
      </w:r>
      <w:r w:rsidR="00426C66">
        <w:t xml:space="preserve"> will suffer</w:t>
      </w:r>
      <w:r w:rsidR="00DE65DE">
        <w:t xml:space="preserve"> an increase </w:t>
      </w:r>
      <w:r w:rsidR="00501F2C" w:rsidRPr="00501F2C">
        <w:t>in disease and property damage.</w:t>
      </w:r>
    </w:p>
    <w:p w14:paraId="35EC45A2" w14:textId="6BEA93A0" w:rsidR="00517AB6" w:rsidRDefault="00517AB6" w:rsidP="00D4632F">
      <w:r w:rsidRPr="00517AB6">
        <w:t xml:space="preserve">Rodent control options for the consumer are already limited, and further reducing available products unfairly makes the consumer bear the brunt of these restrictions without providing evidence that consumer misuse is common and widespread and is impacting wildlife. Removing diphacinone will leave some consumers with no rodent control options that work for them. Setting traps and disposing of live or dead rodents does not appeal to many </w:t>
      </w:r>
      <w:r w:rsidR="004146A8" w:rsidRPr="00517AB6">
        <w:t>people and</w:t>
      </w:r>
      <w:r w:rsidRPr="00517AB6">
        <w:t xml:space="preserve"> may not be feasible for some.</w:t>
      </w:r>
      <w:r w:rsidR="00943FF6">
        <w:t xml:space="preserve"> </w:t>
      </w:r>
    </w:p>
    <w:p w14:paraId="4419467A" w14:textId="2120FF62" w:rsidR="00CA40E3" w:rsidRPr="00CA40E3" w:rsidRDefault="00CA40E3" w:rsidP="00D4632F">
      <w:pPr>
        <w:rPr>
          <w:b/>
          <w:bCs/>
        </w:rPr>
      </w:pPr>
      <w:r w:rsidRPr="00CA40E3">
        <w:rPr>
          <w:b/>
          <w:bCs/>
        </w:rPr>
        <w:t>[Add anything else about the importance of diphacinone</w:t>
      </w:r>
      <w:r w:rsidR="004146A8">
        <w:rPr>
          <w:b/>
          <w:bCs/>
        </w:rPr>
        <w:t xml:space="preserve"> product availability here</w:t>
      </w:r>
      <w:r w:rsidRPr="00CA40E3">
        <w:rPr>
          <w:b/>
          <w:bCs/>
        </w:rPr>
        <w:t>]</w:t>
      </w:r>
    </w:p>
    <w:p w14:paraId="73CA80DC" w14:textId="5A232692" w:rsidR="006F55EF" w:rsidRDefault="00CA1426" w:rsidP="00D4632F">
      <w:r w:rsidRPr="00CA1426">
        <w:t xml:space="preserve">For some </w:t>
      </w:r>
      <w:r w:rsidR="00675850">
        <w:t>retailers</w:t>
      </w:r>
      <w:r w:rsidRPr="00CA1426">
        <w:t xml:space="preserve"> in California like </w:t>
      </w:r>
      <w:proofErr w:type="gramStart"/>
      <w:r w:rsidRPr="00CA1426">
        <w:t>myself</w:t>
      </w:r>
      <w:proofErr w:type="gramEnd"/>
      <w:r w:rsidRPr="00CA1426">
        <w:t xml:space="preserve">, the costs and burdens associated with </w:t>
      </w:r>
      <w:r w:rsidR="00B05147">
        <w:t>reevaluation restrictions</w:t>
      </w:r>
      <w:r w:rsidR="005F7D36">
        <w:t xml:space="preserve"> on products and uses, </w:t>
      </w:r>
      <w:r w:rsidR="00E04638">
        <w:t xml:space="preserve">and </w:t>
      </w:r>
      <w:r w:rsidR="001327E6">
        <w:t>subsequent mitigation measures</w:t>
      </w:r>
      <w:r w:rsidR="00ED1E8D">
        <w:t xml:space="preserve">, </w:t>
      </w:r>
      <w:r w:rsidR="00262E8E">
        <w:t xml:space="preserve">will result in </w:t>
      </w:r>
      <w:r w:rsidR="009430C3">
        <w:t>increased costs for my customers. This</w:t>
      </w:r>
      <w:r w:rsidR="002848DB">
        <w:t xml:space="preserve"> will </w:t>
      </w:r>
      <w:r w:rsidR="00FE5666">
        <w:t>cause</w:t>
      </w:r>
      <w:r w:rsidR="002848DB">
        <w:t xml:space="preserve"> </w:t>
      </w:r>
      <w:r w:rsidR="00BF7494">
        <w:t xml:space="preserve">some </w:t>
      </w:r>
      <w:r w:rsidR="00675850">
        <w:t>families and businesses</w:t>
      </w:r>
      <w:r w:rsidRPr="00CA1426">
        <w:t xml:space="preserve"> </w:t>
      </w:r>
      <w:r w:rsidR="00FE5666">
        <w:t xml:space="preserve">to </w:t>
      </w:r>
      <w:r w:rsidRPr="00CA1426">
        <w:t xml:space="preserve">abandon </w:t>
      </w:r>
      <w:r w:rsidR="00195C35">
        <w:t xml:space="preserve">efforts to manage </w:t>
      </w:r>
      <w:r w:rsidRPr="00CA1426">
        <w:t>rodent</w:t>
      </w:r>
      <w:r w:rsidR="00F373DB">
        <w:t>s</w:t>
      </w:r>
      <w:r w:rsidRPr="00CA1426">
        <w:t>. As a result, rodent-borne disease may increase, along with structural damage. Effective and economical rodent management</w:t>
      </w:r>
      <w:r w:rsidR="000A41CD">
        <w:t xml:space="preserve"> through judici</w:t>
      </w:r>
      <w:r w:rsidR="00073920">
        <w:t>ous</w:t>
      </w:r>
      <w:r w:rsidR="000A41CD">
        <w:t xml:space="preserve"> use of diphacinone</w:t>
      </w:r>
      <w:r w:rsidRPr="00CA1426">
        <w:t xml:space="preserve"> is critical to maintain public health and safety for all</w:t>
      </w:r>
      <w:r w:rsidR="00B05147">
        <w:t xml:space="preserve"> Californians</w:t>
      </w:r>
      <w:r w:rsidR="004E5F38">
        <w:t xml:space="preserve">. </w:t>
      </w:r>
      <w:r w:rsidR="00EF52A3">
        <w:t>Re</w:t>
      </w:r>
      <w:r w:rsidR="00675850">
        <w:t>stricting</w:t>
      </w:r>
      <w:r w:rsidR="00EF52A3">
        <w:t xml:space="preserve"> diphacinone </w:t>
      </w:r>
      <w:r w:rsidR="00675850">
        <w:t xml:space="preserve">uses through reevaluation </w:t>
      </w:r>
      <w:r w:rsidR="00EF52A3">
        <w:t xml:space="preserve">would make it nearly impossible for my customers to effectively control rodents in their homes, businesses, and other properties, thus putting their families, employees, and customers at risk from the disease and damage that rodents cause.  </w:t>
      </w:r>
      <w:r w:rsidR="006F55EF">
        <w:t xml:space="preserve">I urge you to strongly consider the negative impacts that these changes will have on my </w:t>
      </w:r>
      <w:r w:rsidR="00675850">
        <w:t xml:space="preserve">retail business </w:t>
      </w:r>
      <w:r w:rsidR="00E90001">
        <w:t>and</w:t>
      </w:r>
      <w:r w:rsidR="00675850">
        <w:t xml:space="preserve"> </w:t>
      </w:r>
      <w:r w:rsidR="006F55EF">
        <w:t xml:space="preserve">customers.  </w:t>
      </w:r>
    </w:p>
    <w:p w14:paraId="3512711F" w14:textId="117C9771" w:rsidR="00A571DF" w:rsidRDefault="00B05147" w:rsidP="00D4632F">
      <w:r>
        <w:t>Thank you for considering my comments.</w:t>
      </w:r>
      <w:r w:rsidR="00D207A1">
        <w:t xml:space="preserve"> </w:t>
      </w:r>
    </w:p>
    <w:p w14:paraId="3F5BB8B6" w14:textId="75B62649" w:rsidR="00845E92" w:rsidRDefault="00236F37" w:rsidP="00DE3803">
      <w:r>
        <w:t>Sincerely,</w:t>
      </w:r>
    </w:p>
    <w:p w14:paraId="784E9DDB" w14:textId="77777777" w:rsidR="006406F8" w:rsidRDefault="006406F8" w:rsidP="00DE3803"/>
    <w:p w14:paraId="67388209" w14:textId="77777777" w:rsidR="006406F8" w:rsidRDefault="006406F8" w:rsidP="00DE3803"/>
    <w:p w14:paraId="4E6E0276" w14:textId="77777777" w:rsidR="006406F8" w:rsidRDefault="006406F8" w:rsidP="00DE3803"/>
    <w:p w14:paraId="47BBE641" w14:textId="5CACCB05" w:rsidR="006406F8" w:rsidRDefault="00C94F75" w:rsidP="00DE3803">
      <w:r>
        <w:t>References:</w:t>
      </w:r>
    </w:p>
    <w:p w14:paraId="5BC18F0D" w14:textId="4E6741B1" w:rsidR="00643FD6" w:rsidRDefault="00643FD6" w:rsidP="00DE3803">
      <w:r>
        <w:t>California Notice 2023-06</w:t>
      </w:r>
      <w:r w:rsidR="00CC37BF">
        <w:t xml:space="preserve">. Notice of Proposed Decision to Begin </w:t>
      </w:r>
      <w:r w:rsidR="003602D3">
        <w:t>Reevaluation</w:t>
      </w:r>
      <w:r w:rsidR="00CC37BF">
        <w:t xml:space="preserve"> of Diphacinone and Public Report</w:t>
      </w:r>
      <w:r w:rsidR="003602D3">
        <w:t xml:space="preserve">. Department of Pesticide Regulation. May 19, 2023. </w:t>
      </w:r>
      <w:hyperlink r:id="rId10" w:history="1">
        <w:r w:rsidR="003602D3" w:rsidRPr="009B11A9">
          <w:rPr>
            <w:rStyle w:val="Hyperlink"/>
          </w:rPr>
          <w:t>https://www.cdpr.ca.gov/docs/registration/canot/2023/ca2023-06.pdf</w:t>
        </w:r>
      </w:hyperlink>
      <w:r w:rsidR="003602D3">
        <w:t xml:space="preserve"> </w:t>
      </w:r>
    </w:p>
    <w:p w14:paraId="465671F7" w14:textId="49CA0F11" w:rsidR="00643FD6" w:rsidRDefault="00643FD6" w:rsidP="00DE3803">
      <w:r>
        <w:t>California Department of Public Health (CDPH). California Compendium of Plague Control</w:t>
      </w:r>
      <w:r w:rsidR="005151BB">
        <w:t xml:space="preserve"> Vector-Borne Disease Section – Infectious Diseases Branch. Updated September 2021. </w:t>
      </w:r>
      <w:hyperlink r:id="rId11" w:history="1">
        <w:r w:rsidR="00CC37BF" w:rsidRPr="009B11A9">
          <w:rPr>
            <w:rStyle w:val="Hyperlink"/>
          </w:rPr>
          <w:t>https://www.cdph.ca.gov/Programs/CID/DCDC/CDPH%20Document%20Library/CAPlagueCompendium.pdf</w:t>
        </w:r>
      </w:hyperlink>
      <w:r w:rsidR="00CC37BF">
        <w:t xml:space="preserve"> </w:t>
      </w:r>
    </w:p>
    <w:sectPr w:rsidR="0064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6BE1"/>
    <w:multiLevelType w:val="hybridMultilevel"/>
    <w:tmpl w:val="D37E4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98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BE"/>
    <w:rsid w:val="0001276E"/>
    <w:rsid w:val="000232E2"/>
    <w:rsid w:val="00030DDE"/>
    <w:rsid w:val="00035514"/>
    <w:rsid w:val="000427C8"/>
    <w:rsid w:val="0005545F"/>
    <w:rsid w:val="0006413C"/>
    <w:rsid w:val="00064449"/>
    <w:rsid w:val="000665DA"/>
    <w:rsid w:val="00073920"/>
    <w:rsid w:val="00075EA9"/>
    <w:rsid w:val="00094585"/>
    <w:rsid w:val="000A41CD"/>
    <w:rsid w:val="000B236E"/>
    <w:rsid w:val="000B650C"/>
    <w:rsid w:val="000C06B3"/>
    <w:rsid w:val="000C0BC7"/>
    <w:rsid w:val="000D5016"/>
    <w:rsid w:val="000E3136"/>
    <w:rsid w:val="000F272E"/>
    <w:rsid w:val="001121E6"/>
    <w:rsid w:val="001327E6"/>
    <w:rsid w:val="00145DA3"/>
    <w:rsid w:val="0015356D"/>
    <w:rsid w:val="00155A29"/>
    <w:rsid w:val="00156A04"/>
    <w:rsid w:val="001626D5"/>
    <w:rsid w:val="00185247"/>
    <w:rsid w:val="00195C35"/>
    <w:rsid w:val="001A6067"/>
    <w:rsid w:val="001A7880"/>
    <w:rsid w:val="001B011F"/>
    <w:rsid w:val="001B0406"/>
    <w:rsid w:val="001E2D61"/>
    <w:rsid w:val="001E3785"/>
    <w:rsid w:val="001F2AFD"/>
    <w:rsid w:val="001F6B9D"/>
    <w:rsid w:val="002102B3"/>
    <w:rsid w:val="002137E0"/>
    <w:rsid w:val="002179E0"/>
    <w:rsid w:val="00231A74"/>
    <w:rsid w:val="00236F37"/>
    <w:rsid w:val="00251A56"/>
    <w:rsid w:val="00262E8E"/>
    <w:rsid w:val="00280D6C"/>
    <w:rsid w:val="002848DB"/>
    <w:rsid w:val="002931C6"/>
    <w:rsid w:val="00293D3A"/>
    <w:rsid w:val="002B5A77"/>
    <w:rsid w:val="002B5BB6"/>
    <w:rsid w:val="002E0ADD"/>
    <w:rsid w:val="003371DA"/>
    <w:rsid w:val="003602D3"/>
    <w:rsid w:val="00364F94"/>
    <w:rsid w:val="00381AC7"/>
    <w:rsid w:val="00396F12"/>
    <w:rsid w:val="003D08ED"/>
    <w:rsid w:val="003F2A48"/>
    <w:rsid w:val="00404127"/>
    <w:rsid w:val="004146A8"/>
    <w:rsid w:val="004150DC"/>
    <w:rsid w:val="00426C66"/>
    <w:rsid w:val="00430A26"/>
    <w:rsid w:val="0046498F"/>
    <w:rsid w:val="004655CE"/>
    <w:rsid w:val="004723C1"/>
    <w:rsid w:val="0047462D"/>
    <w:rsid w:val="00483443"/>
    <w:rsid w:val="004905CD"/>
    <w:rsid w:val="004905DC"/>
    <w:rsid w:val="004A21B9"/>
    <w:rsid w:val="004C5FCE"/>
    <w:rsid w:val="004C7713"/>
    <w:rsid w:val="004D2F7E"/>
    <w:rsid w:val="004E5F38"/>
    <w:rsid w:val="004F085C"/>
    <w:rsid w:val="004F591E"/>
    <w:rsid w:val="00501F2C"/>
    <w:rsid w:val="005151BB"/>
    <w:rsid w:val="00515FE9"/>
    <w:rsid w:val="00517AB6"/>
    <w:rsid w:val="00517E29"/>
    <w:rsid w:val="00527A90"/>
    <w:rsid w:val="005421D4"/>
    <w:rsid w:val="0055329D"/>
    <w:rsid w:val="00561FFA"/>
    <w:rsid w:val="00572E6B"/>
    <w:rsid w:val="005769C2"/>
    <w:rsid w:val="00586A5E"/>
    <w:rsid w:val="00590B15"/>
    <w:rsid w:val="005A3B2D"/>
    <w:rsid w:val="005E5EEA"/>
    <w:rsid w:val="005F7D36"/>
    <w:rsid w:val="006114F6"/>
    <w:rsid w:val="006406F8"/>
    <w:rsid w:val="00643FD6"/>
    <w:rsid w:val="00647BB2"/>
    <w:rsid w:val="00650317"/>
    <w:rsid w:val="0066042A"/>
    <w:rsid w:val="00660C14"/>
    <w:rsid w:val="00661DD0"/>
    <w:rsid w:val="00665981"/>
    <w:rsid w:val="00675850"/>
    <w:rsid w:val="006764F0"/>
    <w:rsid w:val="006767BE"/>
    <w:rsid w:val="006942E3"/>
    <w:rsid w:val="00695594"/>
    <w:rsid w:val="006B09F9"/>
    <w:rsid w:val="006B2F21"/>
    <w:rsid w:val="006B42AB"/>
    <w:rsid w:val="006C0839"/>
    <w:rsid w:val="006D59E9"/>
    <w:rsid w:val="006E03EF"/>
    <w:rsid w:val="006F55EF"/>
    <w:rsid w:val="006F72D0"/>
    <w:rsid w:val="00700C9F"/>
    <w:rsid w:val="00700E6E"/>
    <w:rsid w:val="00710BA9"/>
    <w:rsid w:val="00713787"/>
    <w:rsid w:val="00727062"/>
    <w:rsid w:val="00737BCC"/>
    <w:rsid w:val="007A6A76"/>
    <w:rsid w:val="007C0B84"/>
    <w:rsid w:val="007E0777"/>
    <w:rsid w:val="007E3F1F"/>
    <w:rsid w:val="007F1626"/>
    <w:rsid w:val="007F611C"/>
    <w:rsid w:val="00830FDC"/>
    <w:rsid w:val="00840CAC"/>
    <w:rsid w:val="00841D7B"/>
    <w:rsid w:val="00845E92"/>
    <w:rsid w:val="00877537"/>
    <w:rsid w:val="008915A2"/>
    <w:rsid w:val="008B56BF"/>
    <w:rsid w:val="008E4D31"/>
    <w:rsid w:val="00904FC5"/>
    <w:rsid w:val="00914678"/>
    <w:rsid w:val="00936379"/>
    <w:rsid w:val="009430C3"/>
    <w:rsid w:val="00943FF6"/>
    <w:rsid w:val="00944668"/>
    <w:rsid w:val="009448EC"/>
    <w:rsid w:val="00953599"/>
    <w:rsid w:val="00961DF7"/>
    <w:rsid w:val="0096320E"/>
    <w:rsid w:val="00972EF3"/>
    <w:rsid w:val="00977698"/>
    <w:rsid w:val="009A35ED"/>
    <w:rsid w:val="009B58C9"/>
    <w:rsid w:val="009C313D"/>
    <w:rsid w:val="009C3267"/>
    <w:rsid w:val="009D5ACF"/>
    <w:rsid w:val="00A00567"/>
    <w:rsid w:val="00A03E6C"/>
    <w:rsid w:val="00A2225C"/>
    <w:rsid w:val="00A3236B"/>
    <w:rsid w:val="00A40C75"/>
    <w:rsid w:val="00A571DF"/>
    <w:rsid w:val="00A66548"/>
    <w:rsid w:val="00A777FB"/>
    <w:rsid w:val="00AA2850"/>
    <w:rsid w:val="00AC0588"/>
    <w:rsid w:val="00AC381C"/>
    <w:rsid w:val="00AD0C15"/>
    <w:rsid w:val="00AD249C"/>
    <w:rsid w:val="00AD62B6"/>
    <w:rsid w:val="00B01EAB"/>
    <w:rsid w:val="00B05147"/>
    <w:rsid w:val="00B14C77"/>
    <w:rsid w:val="00B246EA"/>
    <w:rsid w:val="00B27C20"/>
    <w:rsid w:val="00B405E6"/>
    <w:rsid w:val="00B53DCA"/>
    <w:rsid w:val="00B570F3"/>
    <w:rsid w:val="00B601DC"/>
    <w:rsid w:val="00B65541"/>
    <w:rsid w:val="00B76A65"/>
    <w:rsid w:val="00B77F64"/>
    <w:rsid w:val="00B9163A"/>
    <w:rsid w:val="00BA414F"/>
    <w:rsid w:val="00BB4647"/>
    <w:rsid w:val="00BE49D8"/>
    <w:rsid w:val="00BE4ECC"/>
    <w:rsid w:val="00BF02E3"/>
    <w:rsid w:val="00BF376E"/>
    <w:rsid w:val="00BF7494"/>
    <w:rsid w:val="00C03BB4"/>
    <w:rsid w:val="00C13697"/>
    <w:rsid w:val="00C22421"/>
    <w:rsid w:val="00C3146B"/>
    <w:rsid w:val="00C45FB5"/>
    <w:rsid w:val="00C52FAF"/>
    <w:rsid w:val="00C544EF"/>
    <w:rsid w:val="00C87FF3"/>
    <w:rsid w:val="00C94F75"/>
    <w:rsid w:val="00CA1426"/>
    <w:rsid w:val="00CA40E3"/>
    <w:rsid w:val="00CB1632"/>
    <w:rsid w:val="00CB5353"/>
    <w:rsid w:val="00CB7FAE"/>
    <w:rsid w:val="00CC37BF"/>
    <w:rsid w:val="00CC7F31"/>
    <w:rsid w:val="00CD3425"/>
    <w:rsid w:val="00CD6E91"/>
    <w:rsid w:val="00CE3584"/>
    <w:rsid w:val="00CF7F28"/>
    <w:rsid w:val="00D16BF6"/>
    <w:rsid w:val="00D207A1"/>
    <w:rsid w:val="00D4632F"/>
    <w:rsid w:val="00D52CDC"/>
    <w:rsid w:val="00D5320B"/>
    <w:rsid w:val="00D55F80"/>
    <w:rsid w:val="00D621B7"/>
    <w:rsid w:val="00DA30ED"/>
    <w:rsid w:val="00DB5998"/>
    <w:rsid w:val="00DC2C56"/>
    <w:rsid w:val="00DC51BD"/>
    <w:rsid w:val="00DD311C"/>
    <w:rsid w:val="00DE3803"/>
    <w:rsid w:val="00DE3B64"/>
    <w:rsid w:val="00DE55C0"/>
    <w:rsid w:val="00DE5A3D"/>
    <w:rsid w:val="00DE65DE"/>
    <w:rsid w:val="00DF24E9"/>
    <w:rsid w:val="00DF3E1D"/>
    <w:rsid w:val="00E04638"/>
    <w:rsid w:val="00E12848"/>
    <w:rsid w:val="00E16DAF"/>
    <w:rsid w:val="00E25CD6"/>
    <w:rsid w:val="00E27EF6"/>
    <w:rsid w:val="00E33EBF"/>
    <w:rsid w:val="00E36C17"/>
    <w:rsid w:val="00E3750C"/>
    <w:rsid w:val="00E41D2A"/>
    <w:rsid w:val="00E439F8"/>
    <w:rsid w:val="00E51100"/>
    <w:rsid w:val="00E518B1"/>
    <w:rsid w:val="00E65209"/>
    <w:rsid w:val="00E76B64"/>
    <w:rsid w:val="00E871A9"/>
    <w:rsid w:val="00E90001"/>
    <w:rsid w:val="00E943E9"/>
    <w:rsid w:val="00EC727A"/>
    <w:rsid w:val="00ED1E8D"/>
    <w:rsid w:val="00ED296C"/>
    <w:rsid w:val="00EF1768"/>
    <w:rsid w:val="00EF34B9"/>
    <w:rsid w:val="00EF52A3"/>
    <w:rsid w:val="00EF7276"/>
    <w:rsid w:val="00F15A1F"/>
    <w:rsid w:val="00F323EF"/>
    <w:rsid w:val="00F33211"/>
    <w:rsid w:val="00F366D9"/>
    <w:rsid w:val="00F373DB"/>
    <w:rsid w:val="00F555DF"/>
    <w:rsid w:val="00F74E1E"/>
    <w:rsid w:val="00F94272"/>
    <w:rsid w:val="00FE0C5F"/>
    <w:rsid w:val="00FE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4BAD"/>
  <w15:chartTrackingRefBased/>
  <w15:docId w15:val="{B5FCEBAB-9694-4E21-A9B6-550D04F4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6D9"/>
    <w:rPr>
      <w:color w:val="0563C1" w:themeColor="hyperlink"/>
      <w:u w:val="single"/>
    </w:rPr>
  </w:style>
  <w:style w:type="character" w:styleId="UnresolvedMention">
    <w:name w:val="Unresolved Mention"/>
    <w:basedOn w:val="DefaultParagraphFont"/>
    <w:uiPriority w:val="99"/>
    <w:semiHidden/>
    <w:unhideWhenUsed/>
    <w:rsid w:val="00F366D9"/>
    <w:rPr>
      <w:color w:val="605E5C"/>
      <w:shd w:val="clear" w:color="auto" w:fill="E1DFDD"/>
    </w:rPr>
  </w:style>
  <w:style w:type="paragraph" w:styleId="ListParagraph">
    <w:name w:val="List Paragraph"/>
    <w:basedOn w:val="Normal"/>
    <w:uiPriority w:val="34"/>
    <w:qFormat/>
    <w:rsid w:val="007F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ph.ca.gov/Programs/CID/DCDC/CDPH%20Document%20Library/CAPlagueCompendium.pdf" TargetMode="External"/><Relationship Id="rId5" Type="http://schemas.openxmlformats.org/officeDocument/2006/relationships/numbering" Target="numbering.xml"/><Relationship Id="rId10" Type="http://schemas.openxmlformats.org/officeDocument/2006/relationships/hyperlink" Target="https://www.cdpr.ca.gov/docs/registration/canot/2023/ca2023-06.pdf" TargetMode="External"/><Relationship Id="rId4" Type="http://schemas.openxmlformats.org/officeDocument/2006/relationships/customXml" Target="../customXml/item4.xml"/><Relationship Id="rId9" Type="http://schemas.openxmlformats.org/officeDocument/2006/relationships/hyperlink" Target="mailto:Rodenticide.Comments@cdp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7422574-cf96-46eb-8405-856ba86b017a"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0EA67A2FAD440A65B613E953893CB" ma:contentTypeVersion="15" ma:contentTypeDescription="Create a new document." ma:contentTypeScope="" ma:versionID="54af199fd9cf7ab5a07aa86a5f248f74">
  <xsd:schema xmlns:xsd="http://www.w3.org/2001/XMLSchema" xmlns:xs="http://www.w3.org/2001/XMLSchema" xmlns:p="http://schemas.microsoft.com/office/2006/metadata/properties" xmlns:ns2="04e39516-060d-4290-90c5-ac9d57fbb541" xmlns:ns3="a792965b-22fd-4b51-a8c3-692462df275c" targetNamespace="http://schemas.microsoft.com/office/2006/metadata/properties" ma:root="true" ma:fieldsID="2fda74e63dfed0f919690177cd487c65" ns2:_="" ns3:_="">
    <xsd:import namespace="04e39516-060d-4290-90c5-ac9d57fbb541"/>
    <xsd:import namespace="a792965b-22fd-4b51-a8c3-692462df2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9516-060d-4290-90c5-ac9d57fb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422574-cf96-46eb-8405-856ba86b017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965b-22fd-4b51-a8c3-692462df2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0e7f88-aeab-40fd-b521-2d9cfd6e787b}" ma:internalName="TaxCatchAll" ma:showField="CatchAllData" ma:web="a792965b-22fd-4b51-a8c3-692462df2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39516-060d-4290-90c5-ac9d57fbb541">
      <Terms xmlns="http://schemas.microsoft.com/office/infopath/2007/PartnerControls"/>
    </lcf76f155ced4ddcb4097134ff3c332f>
    <TaxCatchAll xmlns="a792965b-22fd-4b51-a8c3-692462df275c" xsi:nil="true"/>
  </documentManagement>
</p:properties>
</file>

<file path=customXml/itemProps1.xml><?xml version="1.0" encoding="utf-8"?>
<ds:datastoreItem xmlns:ds="http://schemas.openxmlformats.org/officeDocument/2006/customXml" ds:itemID="{AD1AC595-6CF7-457F-A92E-9AC8805951CA}">
  <ds:schemaRefs>
    <ds:schemaRef ds:uri="Microsoft.SharePoint.Taxonomy.ContentTypeSync"/>
  </ds:schemaRefs>
</ds:datastoreItem>
</file>

<file path=customXml/itemProps2.xml><?xml version="1.0" encoding="utf-8"?>
<ds:datastoreItem xmlns:ds="http://schemas.openxmlformats.org/officeDocument/2006/customXml" ds:itemID="{A348AF00-A7FC-4DAA-9542-18C73C9ACA1E}">
  <ds:schemaRefs>
    <ds:schemaRef ds:uri="http://schemas.microsoft.com/sharepoint/v3/contenttype/forms"/>
  </ds:schemaRefs>
</ds:datastoreItem>
</file>

<file path=customXml/itemProps3.xml><?xml version="1.0" encoding="utf-8"?>
<ds:datastoreItem xmlns:ds="http://schemas.openxmlformats.org/officeDocument/2006/customXml" ds:itemID="{C4B8F919-2466-4CFC-B904-F35FB847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9516-060d-4290-90c5-ac9d57fbb541"/>
    <ds:schemaRef ds:uri="a792965b-22fd-4b51-a8c3-692462df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3AE62-675E-451A-A43A-A13D9F7BF73C}">
  <ds:schemaRefs>
    <ds:schemaRef ds:uri="http://schemas.microsoft.com/office/2006/metadata/properties"/>
    <ds:schemaRef ds:uri="http://schemas.microsoft.com/office/infopath/2007/PartnerControls"/>
    <ds:schemaRef ds:uri="04e39516-060d-4290-90c5-ac9d57fbb541"/>
    <ds:schemaRef ds:uri="a792965b-22fd-4b51-a8c3-692462df27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5167</Characters>
  <Application>Microsoft Office Word</Application>
  <DocSecurity>4</DocSecurity>
  <Lines>43</Lines>
  <Paragraphs>12</Paragraphs>
  <ScaleCrop>false</ScaleCrop>
  <Company/>
  <LinksUpToDate>false</LinksUpToDate>
  <CharactersWithSpaces>6061</CharactersWithSpaces>
  <SharedDoc>false</SharedDoc>
  <HLinks>
    <vt:vector size="18" baseType="variant">
      <vt:variant>
        <vt:i4>6553725</vt:i4>
      </vt:variant>
      <vt:variant>
        <vt:i4>6</vt:i4>
      </vt:variant>
      <vt:variant>
        <vt:i4>0</vt:i4>
      </vt:variant>
      <vt:variant>
        <vt:i4>5</vt:i4>
      </vt:variant>
      <vt:variant>
        <vt:lpwstr>https://www.cdph.ca.gov/Programs/CID/DCDC/CDPH Document Library/CAPlagueCompendium.pdf</vt:lpwstr>
      </vt:variant>
      <vt:variant>
        <vt:lpwstr/>
      </vt:variant>
      <vt:variant>
        <vt:i4>2293877</vt:i4>
      </vt:variant>
      <vt:variant>
        <vt:i4>3</vt:i4>
      </vt:variant>
      <vt:variant>
        <vt:i4>0</vt:i4>
      </vt:variant>
      <vt:variant>
        <vt:i4>5</vt:i4>
      </vt:variant>
      <vt:variant>
        <vt:lpwstr>https://www.cdpr.ca.gov/docs/registration/canot/2023/ca2023-06.pdf</vt:lpwstr>
      </vt:variant>
      <vt:variant>
        <vt:lpwstr/>
      </vt:variant>
      <vt:variant>
        <vt:i4>1310777</vt:i4>
      </vt:variant>
      <vt:variant>
        <vt:i4>0</vt:i4>
      </vt:variant>
      <vt:variant>
        <vt:i4>0</vt:i4>
      </vt:variant>
      <vt:variant>
        <vt:i4>5</vt:i4>
      </vt:variant>
      <vt:variant>
        <vt:lpwstr>mailto:Rodenticide.Comments@cdpr.ca.gov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Kylli Paavola</dc:creator>
  <cp:keywords/>
  <dc:description/>
  <cp:lastModifiedBy>Blake Hazen</cp:lastModifiedBy>
  <cp:revision>2</cp:revision>
  <dcterms:created xsi:type="dcterms:W3CDTF">2023-07-06T17:39:00Z</dcterms:created>
  <dcterms:modified xsi:type="dcterms:W3CDTF">2023-07-06T17:39:00Z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0x0101009E10EA67A2FAD440A65B613E953893CB</vt:lpwstr>
  </property>
  <property fmtid="{D5CDD505-2E9C-101B-9397-08002B2CF9AE}" pid="3" name="MediaServiceImageTags">
    <vt:lpwstr/>
  </property>
</Properties>
</file>